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616AE" w14:textId="77777777" w:rsidR="00E560FF" w:rsidRDefault="00E560FF">
      <w:pPr>
        <w:widowControl w:val="0"/>
        <w:pBdr>
          <w:top w:val="nil"/>
          <w:left w:val="nil"/>
          <w:bottom w:val="nil"/>
          <w:right w:val="nil"/>
          <w:between w:val="nil"/>
        </w:pBdr>
        <w:spacing w:after="0" w:line="276" w:lineRule="auto"/>
      </w:pPr>
    </w:p>
    <w:p w14:paraId="6AD0E3A1" w14:textId="77777777" w:rsidR="00E560FF" w:rsidRDefault="00000000">
      <w:pPr>
        <w:spacing w:line="276"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MCSA</w:t>
      </w:r>
      <w:proofErr w:type="spellEnd"/>
      <w:r>
        <w:rPr>
          <w:rFonts w:ascii="Times New Roman" w:eastAsia="Times New Roman" w:hAnsi="Times New Roman" w:cs="Times New Roman"/>
          <w:b/>
          <w:sz w:val="24"/>
          <w:szCs w:val="24"/>
        </w:rPr>
        <w:t xml:space="preserve"> 2022-2023 SEASON GUIDE</w:t>
      </w:r>
    </w:p>
    <w:p w14:paraId="6AB99032" w14:textId="77777777" w:rsidR="00E560FF" w:rsidRDefault="00000000">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Welcome to the Midwestern Collegiate Ski Association! As we enter our fourth competitive season, we are excited to have your Nordic Club compete with us, and we are looking forward to expanding and strengthening the Midwestern skiing community with you.</w:t>
      </w:r>
    </w:p>
    <w:p w14:paraId="6BDDBFFA" w14:textId="77777777" w:rsidR="00E560FF" w:rsidRDefault="00000000">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Guide contains important information about 2022-2023 season, with details on:</w:t>
      </w:r>
    </w:p>
    <w:p w14:paraId="351AD6A7" w14:textId="77777777" w:rsidR="00E560FF" w:rsidRDefault="00000000">
      <w:pPr>
        <w:numPr>
          <w:ilvl w:val="0"/>
          <w:numId w:val="3"/>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w:t>
      </w:r>
      <w:proofErr w:type="spellStart"/>
      <w:r>
        <w:rPr>
          <w:rFonts w:ascii="Times New Roman" w:eastAsia="Times New Roman" w:hAnsi="Times New Roman" w:cs="Times New Roman"/>
          <w:color w:val="000000"/>
          <w:sz w:val="24"/>
          <w:szCs w:val="24"/>
        </w:rPr>
        <w:t>MCSA</w:t>
      </w:r>
      <w:proofErr w:type="spellEnd"/>
      <w:r>
        <w:rPr>
          <w:rFonts w:ascii="Times New Roman" w:eastAsia="Times New Roman" w:hAnsi="Times New Roman" w:cs="Times New Roman"/>
          <w:color w:val="000000"/>
          <w:sz w:val="24"/>
          <w:szCs w:val="24"/>
        </w:rPr>
        <w:t xml:space="preserve"> Nordic Charter / Bylaws</w:t>
      </w:r>
    </w:p>
    <w:p w14:paraId="61A98FD2" w14:textId="77777777" w:rsidR="00E560FF" w:rsidRDefault="00000000">
      <w:pPr>
        <w:numPr>
          <w:ilvl w:val="0"/>
          <w:numId w:val="3"/>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Midwest Collegiate Cup Schedule and Scoring</w:t>
      </w:r>
    </w:p>
    <w:p w14:paraId="40FF4C3F" w14:textId="77777777" w:rsidR="00E560FF" w:rsidRDefault="00000000">
      <w:pPr>
        <w:numPr>
          <w:ilvl w:val="0"/>
          <w:numId w:val="3"/>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w:t>
      </w:r>
      <w:proofErr w:type="spellStart"/>
      <w:r>
        <w:rPr>
          <w:rFonts w:ascii="Times New Roman" w:eastAsia="Times New Roman" w:hAnsi="Times New Roman" w:cs="Times New Roman"/>
          <w:color w:val="000000"/>
          <w:sz w:val="24"/>
          <w:szCs w:val="24"/>
        </w:rPr>
        <w:t>MCSA</w:t>
      </w:r>
      <w:proofErr w:type="spellEnd"/>
      <w:r>
        <w:rPr>
          <w:rFonts w:ascii="Times New Roman" w:eastAsia="Times New Roman" w:hAnsi="Times New Roman" w:cs="Times New Roman"/>
          <w:color w:val="000000"/>
          <w:sz w:val="24"/>
          <w:szCs w:val="24"/>
        </w:rPr>
        <w:t xml:space="preserve"> Regional Championships</w:t>
      </w:r>
    </w:p>
    <w:p w14:paraId="1D1CE860" w14:textId="77777777" w:rsidR="00E560FF" w:rsidRDefault="00000000">
      <w:pPr>
        <w:numPr>
          <w:ilvl w:val="0"/>
          <w:numId w:val="3"/>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Registration and Fees</w:t>
      </w:r>
    </w:p>
    <w:p w14:paraId="790B7C65" w14:textId="77777777" w:rsidR="00E560FF" w:rsidRDefault="00000000">
      <w:pPr>
        <w:numPr>
          <w:ilvl w:val="0"/>
          <w:numId w:val="3"/>
        </w:num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Discounts and Sponsorships</w:t>
      </w:r>
    </w:p>
    <w:p w14:paraId="48B02082" w14:textId="77777777" w:rsidR="00E560FF" w:rsidRDefault="00000000">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have </w:t>
      </w:r>
      <w:r>
        <w:rPr>
          <w:rFonts w:ascii="Times New Roman" w:eastAsia="Times New Roman" w:hAnsi="Times New Roman" w:cs="Times New Roman"/>
          <w:i/>
          <w:sz w:val="24"/>
          <w:szCs w:val="24"/>
        </w:rPr>
        <w:t xml:space="preserve">any </w:t>
      </w:r>
      <w:r>
        <w:rPr>
          <w:rFonts w:ascii="Times New Roman" w:eastAsia="Times New Roman" w:hAnsi="Times New Roman" w:cs="Times New Roman"/>
          <w:sz w:val="24"/>
          <w:szCs w:val="24"/>
        </w:rPr>
        <w:t>questions, concerns, or just need clarification, please contact:</w:t>
      </w:r>
    </w:p>
    <w:p w14:paraId="27DBF1C5" w14:textId="77777777" w:rsidR="00E560FF" w:rsidRDefault="00000000">
      <w:pPr>
        <w:numPr>
          <w:ilvl w:val="0"/>
          <w:numId w:val="6"/>
        </w:numPr>
        <w:pBdr>
          <w:top w:val="nil"/>
          <w:left w:val="nil"/>
          <w:bottom w:val="nil"/>
          <w:right w:val="nil"/>
          <w:between w:val="nil"/>
        </w:pBdr>
        <w:spacing w:after="0" w:line="276" w:lineRule="auto"/>
        <w:rPr>
          <w:rFonts w:ascii="Times New Roman" w:eastAsia="Times New Roman" w:hAnsi="Times New Roman" w:cs="Times New Roman"/>
          <w:color w:val="000000"/>
          <w:sz w:val="24"/>
          <w:szCs w:val="24"/>
          <w:highlight w:val="white"/>
        </w:rPr>
      </w:pPr>
      <w:proofErr w:type="spellStart"/>
      <w:r>
        <w:rPr>
          <w:rFonts w:ascii="Times New Roman" w:eastAsia="Times New Roman" w:hAnsi="Times New Roman" w:cs="Times New Roman"/>
          <w:color w:val="000000"/>
          <w:sz w:val="24"/>
          <w:szCs w:val="24"/>
          <w:highlight w:val="white"/>
        </w:rPr>
        <w:t>MCSA</w:t>
      </w:r>
      <w:proofErr w:type="spellEnd"/>
      <w:r>
        <w:rPr>
          <w:rFonts w:ascii="Times New Roman" w:eastAsia="Times New Roman" w:hAnsi="Times New Roman" w:cs="Times New Roman"/>
          <w:color w:val="000000"/>
          <w:sz w:val="24"/>
          <w:szCs w:val="24"/>
          <w:highlight w:val="white"/>
        </w:rPr>
        <w:t xml:space="preserve"> Nordic Student Representative and Nordic Assembly President: Emma </w:t>
      </w:r>
      <w:proofErr w:type="spellStart"/>
      <w:r>
        <w:rPr>
          <w:rFonts w:ascii="Times New Roman" w:eastAsia="Times New Roman" w:hAnsi="Times New Roman" w:cs="Times New Roman"/>
          <w:color w:val="000000"/>
          <w:sz w:val="24"/>
          <w:szCs w:val="24"/>
          <w:highlight w:val="white"/>
        </w:rPr>
        <w:t>Reineke</w:t>
      </w:r>
      <w:proofErr w:type="spellEnd"/>
      <w:r>
        <w:rPr>
          <w:rFonts w:ascii="Times New Roman" w:eastAsia="Times New Roman" w:hAnsi="Times New Roman" w:cs="Times New Roman"/>
          <w:color w:val="000000"/>
          <w:sz w:val="24"/>
          <w:szCs w:val="24"/>
          <w:highlight w:val="white"/>
        </w:rPr>
        <w:t xml:space="preserve">: </w:t>
      </w:r>
      <w:hyperlink r:id="rId8">
        <w:r>
          <w:rPr>
            <w:rFonts w:ascii="Times New Roman" w:eastAsia="Times New Roman" w:hAnsi="Times New Roman" w:cs="Times New Roman"/>
            <w:color w:val="0000FF"/>
            <w:sz w:val="24"/>
            <w:szCs w:val="24"/>
            <w:highlight w:val="white"/>
            <w:u w:val="single"/>
          </w:rPr>
          <w:t>reine368@umn.edu</w:t>
        </w:r>
      </w:hyperlink>
    </w:p>
    <w:p w14:paraId="3BD6E48A" w14:textId="77777777" w:rsidR="00E560FF" w:rsidRDefault="00000000">
      <w:pPr>
        <w:numPr>
          <w:ilvl w:val="0"/>
          <w:numId w:val="6"/>
        </w:numPr>
        <w:pBdr>
          <w:top w:val="nil"/>
          <w:left w:val="nil"/>
          <w:bottom w:val="nil"/>
          <w:right w:val="nil"/>
          <w:between w:val="nil"/>
        </w:pBdr>
        <w:spacing w:after="0" w:line="276" w:lineRule="auto"/>
        <w:rPr>
          <w:rFonts w:ascii="Times New Roman" w:eastAsia="Times New Roman" w:hAnsi="Times New Roman" w:cs="Times New Roman"/>
          <w:color w:val="000000"/>
          <w:sz w:val="24"/>
          <w:szCs w:val="24"/>
          <w:highlight w:val="white"/>
        </w:rPr>
      </w:pPr>
      <w:proofErr w:type="spellStart"/>
      <w:r>
        <w:rPr>
          <w:rFonts w:ascii="Times New Roman" w:eastAsia="Times New Roman" w:hAnsi="Times New Roman" w:cs="Times New Roman"/>
          <w:color w:val="000000"/>
          <w:sz w:val="24"/>
          <w:szCs w:val="24"/>
          <w:highlight w:val="white"/>
        </w:rPr>
        <w:t>MCSA</w:t>
      </w:r>
      <w:proofErr w:type="spellEnd"/>
      <w:r>
        <w:rPr>
          <w:rFonts w:ascii="Times New Roman" w:eastAsia="Times New Roman" w:hAnsi="Times New Roman" w:cs="Times New Roman"/>
          <w:color w:val="000000"/>
          <w:sz w:val="24"/>
          <w:szCs w:val="24"/>
          <w:highlight w:val="white"/>
        </w:rPr>
        <w:t xml:space="preserve"> Nordic Commissioner: Luke Dykowski: </w:t>
      </w:r>
      <w:hyperlink r:id="rId9">
        <w:r>
          <w:rPr>
            <w:rFonts w:ascii="Times New Roman" w:eastAsia="Times New Roman" w:hAnsi="Times New Roman" w:cs="Times New Roman"/>
            <w:color w:val="0000FF"/>
            <w:sz w:val="24"/>
            <w:szCs w:val="24"/>
            <w:highlight w:val="white"/>
            <w:u w:val="single"/>
          </w:rPr>
          <w:t>lukedykowski@gmail.com</w:t>
        </w:r>
      </w:hyperlink>
    </w:p>
    <w:p w14:paraId="3E0A5108" w14:textId="77777777" w:rsidR="00E560FF" w:rsidRDefault="00000000">
      <w:pPr>
        <w:numPr>
          <w:ilvl w:val="0"/>
          <w:numId w:val="6"/>
        </w:numPr>
        <w:pBdr>
          <w:top w:val="nil"/>
          <w:left w:val="nil"/>
          <w:bottom w:val="nil"/>
          <w:right w:val="nil"/>
          <w:between w:val="nil"/>
        </w:pBdr>
        <w:spacing w:after="0" w:line="276" w:lineRule="auto"/>
        <w:rPr>
          <w:rFonts w:ascii="Times New Roman" w:eastAsia="Times New Roman" w:hAnsi="Times New Roman" w:cs="Times New Roman"/>
          <w:color w:val="000000"/>
          <w:sz w:val="24"/>
          <w:szCs w:val="24"/>
          <w:highlight w:val="white"/>
        </w:rPr>
      </w:pPr>
      <w:proofErr w:type="spellStart"/>
      <w:r>
        <w:rPr>
          <w:rFonts w:ascii="Times New Roman" w:eastAsia="Times New Roman" w:hAnsi="Times New Roman" w:cs="Times New Roman"/>
          <w:color w:val="000000"/>
          <w:sz w:val="24"/>
          <w:szCs w:val="24"/>
        </w:rPr>
        <w:t>MCSA</w:t>
      </w:r>
      <w:proofErr w:type="spellEnd"/>
      <w:r>
        <w:rPr>
          <w:rFonts w:ascii="Times New Roman" w:eastAsia="Times New Roman" w:hAnsi="Times New Roman" w:cs="Times New Roman"/>
          <w:color w:val="000000"/>
          <w:sz w:val="24"/>
          <w:szCs w:val="24"/>
        </w:rPr>
        <w:t xml:space="preserve"> Nordic Coordinator: Ted </w:t>
      </w:r>
      <w:proofErr w:type="spellStart"/>
      <w:r>
        <w:rPr>
          <w:rFonts w:ascii="Times New Roman" w:eastAsia="Times New Roman" w:hAnsi="Times New Roman" w:cs="Times New Roman"/>
          <w:color w:val="000000"/>
          <w:sz w:val="24"/>
          <w:szCs w:val="24"/>
        </w:rPr>
        <w:t>Theyerl</w:t>
      </w:r>
      <w:proofErr w:type="spellEnd"/>
      <w:r>
        <w:rPr>
          <w:rFonts w:ascii="Times New Roman" w:eastAsia="Times New Roman" w:hAnsi="Times New Roman" w:cs="Times New Roman"/>
          <w:color w:val="000000"/>
          <w:sz w:val="24"/>
          <w:szCs w:val="24"/>
        </w:rPr>
        <w:t xml:space="preserve">: </w:t>
      </w:r>
      <w:hyperlink r:id="rId10">
        <w:r>
          <w:rPr>
            <w:rFonts w:ascii="Times New Roman" w:eastAsia="Times New Roman" w:hAnsi="Times New Roman" w:cs="Times New Roman"/>
            <w:color w:val="0000FF"/>
            <w:sz w:val="24"/>
            <w:szCs w:val="24"/>
            <w:highlight w:val="white"/>
            <w:u w:val="single"/>
          </w:rPr>
          <w:t>TheyerlT@uwstout.edu</w:t>
        </w:r>
      </w:hyperlink>
      <w:r>
        <w:rPr>
          <w:rFonts w:ascii="Times New Roman" w:eastAsia="Times New Roman" w:hAnsi="Times New Roman" w:cs="Times New Roman"/>
          <w:color w:val="000000"/>
          <w:sz w:val="24"/>
          <w:szCs w:val="24"/>
          <w:highlight w:val="white"/>
        </w:rPr>
        <w:t xml:space="preserve"> </w:t>
      </w:r>
    </w:p>
    <w:p w14:paraId="2CD38403" w14:textId="77777777" w:rsidR="00E560FF" w:rsidRDefault="00000000">
      <w:pPr>
        <w:numPr>
          <w:ilvl w:val="0"/>
          <w:numId w:val="6"/>
        </w:numPr>
        <w:pBdr>
          <w:top w:val="nil"/>
          <w:left w:val="nil"/>
          <w:bottom w:val="nil"/>
          <w:right w:val="nil"/>
          <w:between w:val="nil"/>
        </w:pBdr>
        <w:spacing w:line="276" w:lineRule="auto"/>
        <w:rPr>
          <w:rFonts w:ascii="Times New Roman" w:eastAsia="Times New Roman" w:hAnsi="Times New Roman" w:cs="Times New Roman"/>
          <w:color w:val="222222"/>
          <w:sz w:val="24"/>
          <w:szCs w:val="24"/>
          <w:highlight w:val="white"/>
        </w:rPr>
      </w:pPr>
      <w:proofErr w:type="spellStart"/>
      <w:r>
        <w:rPr>
          <w:rFonts w:ascii="Times New Roman" w:eastAsia="Times New Roman" w:hAnsi="Times New Roman" w:cs="Times New Roman"/>
          <w:color w:val="000000"/>
          <w:sz w:val="24"/>
          <w:szCs w:val="24"/>
          <w:highlight w:val="white"/>
        </w:rPr>
        <w:t>MCSA</w:t>
      </w:r>
      <w:proofErr w:type="spellEnd"/>
      <w:r>
        <w:rPr>
          <w:rFonts w:ascii="Times New Roman" w:eastAsia="Times New Roman" w:hAnsi="Times New Roman" w:cs="Times New Roman"/>
          <w:color w:val="000000"/>
          <w:sz w:val="24"/>
          <w:szCs w:val="24"/>
          <w:highlight w:val="white"/>
        </w:rPr>
        <w:t xml:space="preserve"> Conference Coordinator: Robin Dzubay: </w:t>
      </w:r>
      <w:hyperlink r:id="rId11">
        <w:r>
          <w:rPr>
            <w:rFonts w:ascii="Times New Roman" w:eastAsia="Times New Roman" w:hAnsi="Times New Roman" w:cs="Times New Roman"/>
            <w:color w:val="1155CC"/>
            <w:sz w:val="24"/>
            <w:szCs w:val="24"/>
            <w:highlight w:val="white"/>
            <w:u w:val="single"/>
          </w:rPr>
          <w:t>robin@uscsa.org</w:t>
        </w:r>
      </w:hyperlink>
      <w:r>
        <w:rPr>
          <w:rFonts w:ascii="Times New Roman" w:eastAsia="Times New Roman" w:hAnsi="Times New Roman" w:cs="Times New Roman"/>
          <w:color w:val="222222"/>
          <w:sz w:val="24"/>
          <w:szCs w:val="24"/>
          <w:highlight w:val="white"/>
        </w:rPr>
        <w:t xml:space="preserve"> </w:t>
      </w:r>
    </w:p>
    <w:p w14:paraId="497C3457" w14:textId="77777777" w:rsidR="00E560FF" w:rsidRDefault="00000000">
      <w:pPr>
        <w:spacing w:line="276" w:lineRule="auto"/>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highlight w:val="white"/>
        </w:rPr>
        <w:t xml:space="preserve">General information about the </w:t>
      </w:r>
      <w:proofErr w:type="spellStart"/>
      <w:r>
        <w:rPr>
          <w:rFonts w:ascii="Times New Roman" w:eastAsia="Times New Roman" w:hAnsi="Times New Roman" w:cs="Times New Roman"/>
          <w:color w:val="222222"/>
          <w:sz w:val="24"/>
          <w:szCs w:val="24"/>
          <w:highlight w:val="white"/>
        </w:rPr>
        <w:t>MCSA</w:t>
      </w:r>
      <w:proofErr w:type="spellEnd"/>
      <w:r>
        <w:rPr>
          <w:rFonts w:ascii="Times New Roman" w:eastAsia="Times New Roman" w:hAnsi="Times New Roman" w:cs="Times New Roman"/>
          <w:color w:val="222222"/>
          <w:sz w:val="24"/>
          <w:szCs w:val="24"/>
          <w:highlight w:val="white"/>
        </w:rPr>
        <w:t xml:space="preserve"> can be found here:</w:t>
      </w:r>
      <w:r>
        <w:rPr>
          <w:rFonts w:ascii="Times New Roman" w:eastAsia="Times New Roman" w:hAnsi="Times New Roman" w:cs="Times New Roman"/>
          <w:sz w:val="24"/>
          <w:szCs w:val="24"/>
        </w:rPr>
        <w:t xml:space="preserve"> </w:t>
      </w:r>
    </w:p>
    <w:p w14:paraId="3CF0D1DC" w14:textId="77777777" w:rsidR="00E560FF" w:rsidRDefault="00000000">
      <w:pPr>
        <w:spacing w:line="276" w:lineRule="auto"/>
        <w:rPr>
          <w:rFonts w:ascii="Times New Roman" w:eastAsia="Times New Roman" w:hAnsi="Times New Roman" w:cs="Times New Roman"/>
          <w:sz w:val="24"/>
          <w:szCs w:val="24"/>
        </w:rPr>
      </w:pPr>
      <w:hyperlink r:id="rId12">
        <w:r>
          <w:rPr>
            <w:rFonts w:ascii="Times New Roman" w:eastAsia="Times New Roman" w:hAnsi="Times New Roman" w:cs="Times New Roman"/>
            <w:color w:val="0000FF"/>
            <w:sz w:val="24"/>
            <w:szCs w:val="24"/>
            <w:u w:val="single"/>
          </w:rPr>
          <w:t>https://www.skimcsa.com/</w:t>
        </w:r>
      </w:hyperlink>
      <w:r>
        <w:rPr>
          <w:rFonts w:ascii="Times New Roman" w:eastAsia="Times New Roman" w:hAnsi="Times New Roman" w:cs="Times New Roman"/>
          <w:sz w:val="24"/>
          <w:szCs w:val="24"/>
        </w:rPr>
        <w:t xml:space="preserve"> .</w:t>
      </w:r>
    </w:p>
    <w:p w14:paraId="7DAFC01B" w14:textId="77777777" w:rsidR="00E560FF" w:rsidRDefault="00000000">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General information about our national governing body, the USCSA, can be found here: </w:t>
      </w:r>
    </w:p>
    <w:p w14:paraId="5A69CE2F" w14:textId="77777777" w:rsidR="00E560FF" w:rsidRDefault="00000000">
      <w:pPr>
        <w:spacing w:line="276" w:lineRule="auto"/>
        <w:rPr>
          <w:rFonts w:ascii="Times New Roman" w:eastAsia="Times New Roman" w:hAnsi="Times New Roman" w:cs="Times New Roman"/>
          <w:sz w:val="24"/>
          <w:szCs w:val="24"/>
        </w:rPr>
      </w:pPr>
      <w:hyperlink r:id="rId13">
        <w:r>
          <w:rPr>
            <w:rFonts w:ascii="Times New Roman" w:eastAsia="Times New Roman" w:hAnsi="Times New Roman" w:cs="Times New Roman"/>
            <w:color w:val="1155CC"/>
            <w:sz w:val="24"/>
            <w:szCs w:val="24"/>
            <w:u w:val="single"/>
          </w:rPr>
          <w:t>https://www.uscsa.org</w:t>
        </w:r>
      </w:hyperlink>
      <w:r>
        <w:rPr>
          <w:rFonts w:ascii="Times New Roman" w:eastAsia="Times New Roman" w:hAnsi="Times New Roman" w:cs="Times New Roman"/>
          <w:sz w:val="24"/>
          <w:szCs w:val="24"/>
        </w:rPr>
        <w:t xml:space="preserve"> .</w:t>
      </w:r>
    </w:p>
    <w:p w14:paraId="2817BD03" w14:textId="77777777" w:rsidR="00E560FF" w:rsidRDefault="00E560FF">
      <w:pPr>
        <w:pBdr>
          <w:bottom w:val="dotted" w:sz="24" w:space="1" w:color="000000"/>
        </w:pBdr>
        <w:spacing w:line="276" w:lineRule="auto"/>
        <w:rPr>
          <w:rFonts w:ascii="Times New Roman" w:eastAsia="Times New Roman" w:hAnsi="Times New Roman" w:cs="Times New Roman"/>
          <w:sz w:val="24"/>
          <w:szCs w:val="24"/>
        </w:rPr>
      </w:pPr>
    </w:p>
    <w:p w14:paraId="31BAF10F" w14:textId="77777777" w:rsidR="00E560FF" w:rsidRDefault="00E560FF">
      <w:pPr>
        <w:spacing w:line="276" w:lineRule="auto"/>
        <w:jc w:val="center"/>
        <w:rPr>
          <w:rFonts w:ascii="Times New Roman" w:eastAsia="Times New Roman" w:hAnsi="Times New Roman" w:cs="Times New Roman"/>
          <w:sz w:val="24"/>
          <w:szCs w:val="24"/>
        </w:rPr>
      </w:pPr>
    </w:p>
    <w:p w14:paraId="6BBEA589" w14:textId="77777777" w:rsidR="00E560FF" w:rsidRDefault="00000000">
      <w:pPr>
        <w:numPr>
          <w:ilvl w:val="0"/>
          <w:numId w:val="5"/>
        </w:numPr>
        <w:pBdr>
          <w:top w:val="nil"/>
          <w:left w:val="nil"/>
          <w:bottom w:val="nil"/>
          <w:right w:val="nil"/>
          <w:between w:val="nil"/>
        </w:pBdr>
        <w:spacing w:line="276" w:lineRule="auto"/>
        <w:jc w:val="center"/>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color w:val="000000"/>
          <w:sz w:val="24"/>
          <w:szCs w:val="24"/>
        </w:rPr>
        <w:t>MCSA</w:t>
      </w:r>
      <w:proofErr w:type="spellEnd"/>
      <w:r>
        <w:rPr>
          <w:rFonts w:ascii="Times New Roman" w:eastAsia="Times New Roman" w:hAnsi="Times New Roman" w:cs="Times New Roman"/>
          <w:b/>
          <w:color w:val="000000"/>
          <w:sz w:val="24"/>
          <w:szCs w:val="24"/>
        </w:rPr>
        <w:t xml:space="preserve"> Nordic Charter / Bylaws</w:t>
      </w:r>
    </w:p>
    <w:p w14:paraId="0BE177DA" w14:textId="77777777" w:rsidR="00E560FF" w:rsidRDefault="00000000">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Prior to our 2021-22 season, our founding Clubs met to approve a new Charter, which continues to govern our operations, structures, and decision-making.</w:t>
      </w:r>
    </w:p>
    <w:p w14:paraId="1B47A273" w14:textId="7295C2CF" w:rsidR="00E560FF" w:rsidRDefault="00000000">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Article V of the Charter is of greatest relevance to our new and returning Clubs. It establishes our decision-making body, the Midwestern Nordic Assembly, in which all </w:t>
      </w:r>
      <w:proofErr w:type="spellStart"/>
      <w:r>
        <w:rPr>
          <w:rFonts w:ascii="Times New Roman" w:eastAsia="Times New Roman" w:hAnsi="Times New Roman" w:cs="Times New Roman"/>
          <w:sz w:val="24"/>
          <w:szCs w:val="24"/>
        </w:rPr>
        <w:t>MCSA</w:t>
      </w:r>
      <w:proofErr w:type="spellEnd"/>
      <w:r>
        <w:rPr>
          <w:rFonts w:ascii="Times New Roman" w:eastAsia="Times New Roman" w:hAnsi="Times New Roman" w:cs="Times New Roman"/>
          <w:sz w:val="24"/>
          <w:szCs w:val="24"/>
        </w:rPr>
        <w:t xml:space="preserve">-registered Clubs are entitled to participate. For Clubs returning this 2022-23 season, or for new members, we encourage you to familiarize yourself with our Charter and bylaws, all of which are available on the </w:t>
      </w:r>
      <w:proofErr w:type="spellStart"/>
      <w:r>
        <w:rPr>
          <w:rFonts w:ascii="Times New Roman" w:eastAsia="Times New Roman" w:hAnsi="Times New Roman" w:cs="Times New Roman"/>
          <w:sz w:val="24"/>
          <w:szCs w:val="24"/>
        </w:rPr>
        <w:t>MCSA</w:t>
      </w:r>
      <w:proofErr w:type="spellEnd"/>
      <w:r>
        <w:rPr>
          <w:rFonts w:ascii="Times New Roman" w:eastAsia="Times New Roman" w:hAnsi="Times New Roman" w:cs="Times New Roman"/>
          <w:sz w:val="24"/>
          <w:szCs w:val="24"/>
        </w:rPr>
        <w:t xml:space="preserve"> website.</w:t>
      </w:r>
    </w:p>
    <w:p w14:paraId="262FE3EE" w14:textId="77777777" w:rsidR="00E560FF" w:rsidRDefault="00000000">
      <w:pPr>
        <w:numPr>
          <w:ilvl w:val="0"/>
          <w:numId w:val="5"/>
        </w:numPr>
        <w:pBdr>
          <w:top w:val="nil"/>
          <w:left w:val="nil"/>
          <w:bottom w:val="nil"/>
          <w:right w:val="nil"/>
          <w:between w:val="nil"/>
        </w:pBdr>
        <w:spacing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Midwest Collegiate Cup: Schedule and Scoring</w:t>
      </w:r>
    </w:p>
    <w:p w14:paraId="1647E63F" w14:textId="77777777" w:rsidR="00E560FF" w:rsidRDefault="00000000">
      <w:pPr>
        <w:spacing w:line="276" w:lineRule="auto"/>
        <w:rPr>
          <w:rFonts w:ascii="Times New Roman" w:eastAsia="Times New Roman" w:hAnsi="Times New Roman" w:cs="Times New Roman"/>
          <w:sz w:val="24"/>
          <w:szCs w:val="24"/>
        </w:rPr>
      </w:pPr>
      <w:bookmarkStart w:id="0" w:name="_heading=h.gjdgxs" w:colFirst="0" w:colLast="0"/>
      <w:bookmarkEnd w:id="0"/>
      <w:proofErr w:type="spellStart"/>
      <w:r>
        <w:rPr>
          <w:rFonts w:ascii="Times New Roman" w:eastAsia="Times New Roman" w:hAnsi="Times New Roman" w:cs="Times New Roman"/>
          <w:sz w:val="24"/>
          <w:szCs w:val="24"/>
        </w:rPr>
        <w:t>MCSA</w:t>
      </w:r>
      <w:proofErr w:type="spellEnd"/>
      <w:r>
        <w:rPr>
          <w:rFonts w:ascii="Times New Roman" w:eastAsia="Times New Roman" w:hAnsi="Times New Roman" w:cs="Times New Roman"/>
          <w:sz w:val="24"/>
          <w:szCs w:val="24"/>
        </w:rPr>
        <w:t xml:space="preserve"> Nordic continues to have two categories of scored competition – a cumulative, World-Cup style racing circuit (the Midwest Collegiate Cup) and an </w:t>
      </w:r>
      <w:proofErr w:type="spellStart"/>
      <w:r>
        <w:rPr>
          <w:rFonts w:ascii="Times New Roman" w:eastAsia="Times New Roman" w:hAnsi="Times New Roman" w:cs="Times New Roman"/>
          <w:sz w:val="24"/>
          <w:szCs w:val="24"/>
        </w:rPr>
        <w:t>MCSA</w:t>
      </w:r>
      <w:proofErr w:type="spellEnd"/>
      <w:r>
        <w:rPr>
          <w:rFonts w:ascii="Times New Roman" w:eastAsia="Times New Roman" w:hAnsi="Times New Roman" w:cs="Times New Roman"/>
          <w:sz w:val="24"/>
          <w:szCs w:val="24"/>
        </w:rPr>
        <w:t xml:space="preserve"> Regional Championships event.</w:t>
      </w:r>
    </w:p>
    <w:p w14:paraId="5F58CEFC" w14:textId="77777777" w:rsidR="00E560FF" w:rsidRDefault="00000000">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Collegiate Cup </w:t>
      </w:r>
      <w:proofErr w:type="gramStart"/>
      <w:r>
        <w:rPr>
          <w:rFonts w:ascii="Times New Roman" w:eastAsia="Times New Roman" w:hAnsi="Times New Roman" w:cs="Times New Roman"/>
          <w:sz w:val="24"/>
          <w:szCs w:val="24"/>
        </w:rPr>
        <w:t>scores</w:t>
      </w:r>
      <w:proofErr w:type="gramEnd"/>
      <w:r>
        <w:rPr>
          <w:rFonts w:ascii="Times New Roman" w:eastAsia="Times New Roman" w:hAnsi="Times New Roman" w:cs="Times New Roman"/>
          <w:sz w:val="24"/>
          <w:szCs w:val="24"/>
        </w:rPr>
        <w:t xml:space="preserve"> Clubs against one another at popular citizen races; much like the International Biathlon Union World Cup, the Collegiate Cup includes the </w:t>
      </w:r>
      <w:proofErr w:type="spellStart"/>
      <w:r>
        <w:rPr>
          <w:rFonts w:ascii="Times New Roman" w:eastAsia="Times New Roman" w:hAnsi="Times New Roman" w:cs="Times New Roman"/>
          <w:sz w:val="24"/>
          <w:szCs w:val="24"/>
        </w:rPr>
        <w:t>MCSA</w:t>
      </w:r>
      <w:proofErr w:type="spellEnd"/>
      <w:r>
        <w:rPr>
          <w:rFonts w:ascii="Times New Roman" w:eastAsia="Times New Roman" w:hAnsi="Times New Roman" w:cs="Times New Roman"/>
          <w:sz w:val="24"/>
          <w:szCs w:val="24"/>
        </w:rPr>
        <w:t xml:space="preserve"> Regional Championships in its cumulative scoring totals. </w:t>
      </w:r>
    </w:p>
    <w:p w14:paraId="6D097A0D" w14:textId="77777777" w:rsidR="00E560FF" w:rsidRDefault="00000000">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Meanwhile, the </w:t>
      </w:r>
      <w:proofErr w:type="spellStart"/>
      <w:r>
        <w:rPr>
          <w:rFonts w:ascii="Times New Roman" w:eastAsia="Times New Roman" w:hAnsi="Times New Roman" w:cs="Times New Roman"/>
          <w:sz w:val="24"/>
          <w:szCs w:val="24"/>
        </w:rPr>
        <w:t>MCSA</w:t>
      </w:r>
      <w:proofErr w:type="spellEnd"/>
      <w:r>
        <w:rPr>
          <w:rFonts w:ascii="Times New Roman" w:eastAsia="Times New Roman" w:hAnsi="Times New Roman" w:cs="Times New Roman"/>
          <w:sz w:val="24"/>
          <w:szCs w:val="24"/>
        </w:rPr>
        <w:t xml:space="preserve"> Regional Championships are an </w:t>
      </w:r>
      <w:proofErr w:type="spellStart"/>
      <w:r>
        <w:rPr>
          <w:rFonts w:ascii="Times New Roman" w:eastAsia="Times New Roman" w:hAnsi="Times New Roman" w:cs="Times New Roman"/>
          <w:sz w:val="24"/>
          <w:szCs w:val="24"/>
        </w:rPr>
        <w:t>MCSA</w:t>
      </w:r>
      <w:proofErr w:type="spellEnd"/>
      <w:r>
        <w:rPr>
          <w:rFonts w:ascii="Times New Roman" w:eastAsia="Times New Roman" w:hAnsi="Times New Roman" w:cs="Times New Roman"/>
          <w:sz w:val="24"/>
          <w:szCs w:val="24"/>
        </w:rPr>
        <w:t xml:space="preserve">-only event which will determine which </w:t>
      </w:r>
      <w:proofErr w:type="spellStart"/>
      <w:r>
        <w:rPr>
          <w:rFonts w:ascii="Times New Roman" w:eastAsia="Times New Roman" w:hAnsi="Times New Roman" w:cs="Times New Roman"/>
          <w:sz w:val="24"/>
          <w:szCs w:val="24"/>
        </w:rPr>
        <w:t>MCSA</w:t>
      </w:r>
      <w:proofErr w:type="spellEnd"/>
      <w:r>
        <w:rPr>
          <w:rFonts w:ascii="Times New Roman" w:eastAsia="Times New Roman" w:hAnsi="Times New Roman" w:cs="Times New Roman"/>
          <w:sz w:val="24"/>
          <w:szCs w:val="24"/>
        </w:rPr>
        <w:t xml:space="preserve"> Clubs qualify to attend the USCSA National Championships in March.</w:t>
      </w:r>
    </w:p>
    <w:p w14:paraId="1F9C4321" w14:textId="77777777" w:rsidR="00E560FF" w:rsidRDefault="00000000">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Please note that Clubs are divided into Men’s and Women’s teams for scoring purposes.</w:t>
      </w:r>
    </w:p>
    <w:p w14:paraId="48C80CF3" w14:textId="77777777" w:rsidR="00E560FF" w:rsidRDefault="00000000">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Pr>
          <w:rFonts w:ascii="Times New Roman" w:eastAsia="Times New Roman" w:hAnsi="Times New Roman" w:cs="Times New Roman"/>
          <w:b/>
          <w:sz w:val="24"/>
          <w:szCs w:val="24"/>
        </w:rPr>
        <w:t>2022-23 Midwest Collegiate Cup</w:t>
      </w:r>
      <w:r>
        <w:rPr>
          <w:rFonts w:ascii="Times New Roman" w:eastAsia="Times New Roman" w:hAnsi="Times New Roman" w:cs="Times New Roman"/>
          <w:sz w:val="24"/>
          <w:szCs w:val="24"/>
        </w:rPr>
        <w:t xml:space="preserve"> will aggregate team scores from: </w:t>
      </w:r>
    </w:p>
    <w:p w14:paraId="3DA59673" w14:textId="77777777" w:rsidR="00E560FF" w:rsidRDefault="00000000">
      <w:pPr>
        <w:numPr>
          <w:ilvl w:val="0"/>
          <w:numId w:val="8"/>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Half-Noquemanon (24k classic and skate): Marquette MI, January 28</w:t>
      </w:r>
      <w:r>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2023</w:t>
      </w:r>
    </w:p>
    <w:p w14:paraId="1489A142" w14:textId="77777777" w:rsidR="00E560FF" w:rsidRDefault="00000000">
      <w:pPr>
        <w:numPr>
          <w:ilvl w:val="0"/>
          <w:numId w:val="8"/>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Mt. </w:t>
      </w:r>
      <w:proofErr w:type="spellStart"/>
      <w:r>
        <w:rPr>
          <w:rFonts w:ascii="Times New Roman" w:eastAsia="Times New Roman" w:hAnsi="Times New Roman" w:cs="Times New Roman"/>
          <w:color w:val="000000"/>
          <w:sz w:val="24"/>
          <w:szCs w:val="24"/>
        </w:rPr>
        <w:t>Ashwabay</w:t>
      </w:r>
      <w:proofErr w:type="spellEnd"/>
      <w:r>
        <w:rPr>
          <w:rFonts w:ascii="Times New Roman" w:eastAsia="Times New Roman" w:hAnsi="Times New Roman" w:cs="Times New Roman"/>
          <w:color w:val="000000"/>
          <w:sz w:val="24"/>
          <w:szCs w:val="24"/>
        </w:rPr>
        <w:t xml:space="preserve"> Summit Race (25k skiathlon): Bayfield WI, February 4</w:t>
      </w:r>
      <w:r>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2023</w:t>
      </w:r>
    </w:p>
    <w:p w14:paraId="7EFC0E88" w14:textId="77777777" w:rsidR="00E560FF" w:rsidRDefault="00000000">
      <w:pPr>
        <w:numPr>
          <w:ilvl w:val="0"/>
          <w:numId w:val="8"/>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Vasaloppet USA (</w:t>
      </w:r>
      <w:proofErr w:type="spellStart"/>
      <w:r>
        <w:rPr>
          <w:rFonts w:ascii="Times New Roman" w:eastAsia="Times New Roman" w:hAnsi="Times New Roman" w:cs="Times New Roman"/>
          <w:color w:val="000000"/>
          <w:sz w:val="24"/>
          <w:szCs w:val="24"/>
        </w:rPr>
        <w:t>Dala</w:t>
      </w:r>
      <w:proofErr w:type="spellEnd"/>
      <w:r>
        <w:rPr>
          <w:rFonts w:ascii="Times New Roman" w:eastAsia="Times New Roman" w:hAnsi="Times New Roman" w:cs="Times New Roman"/>
          <w:color w:val="000000"/>
          <w:sz w:val="24"/>
          <w:szCs w:val="24"/>
        </w:rPr>
        <w:t xml:space="preserve"> skate, and Vasaloppet skate): Mora MN, February 11</w:t>
      </w:r>
      <w:r>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2023</w:t>
      </w:r>
    </w:p>
    <w:p w14:paraId="26C66208" w14:textId="77777777" w:rsidR="00E560FF" w:rsidRDefault="00000000">
      <w:pPr>
        <w:numPr>
          <w:ilvl w:val="0"/>
          <w:numId w:val="8"/>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w:t>
      </w:r>
      <w:proofErr w:type="spellStart"/>
      <w:r>
        <w:rPr>
          <w:rFonts w:ascii="Times New Roman" w:eastAsia="Times New Roman" w:hAnsi="Times New Roman" w:cs="Times New Roman"/>
          <w:color w:val="000000"/>
          <w:sz w:val="24"/>
          <w:szCs w:val="24"/>
        </w:rPr>
        <w:t>MCSA</w:t>
      </w:r>
      <w:proofErr w:type="spellEnd"/>
      <w:r>
        <w:rPr>
          <w:rFonts w:ascii="Times New Roman" w:eastAsia="Times New Roman" w:hAnsi="Times New Roman" w:cs="Times New Roman"/>
          <w:color w:val="000000"/>
          <w:sz w:val="24"/>
          <w:szCs w:val="24"/>
        </w:rPr>
        <w:t xml:space="preserve"> Regional Championships (5k classic / 10k skate): Rhinelander WI, February 18</w:t>
      </w:r>
      <w:r>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-19</w:t>
      </w:r>
      <w:r>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2023</w:t>
      </w:r>
    </w:p>
    <w:p w14:paraId="23AB92AB" w14:textId="77777777" w:rsidR="00E560FF" w:rsidRDefault="00000000">
      <w:pPr>
        <w:numPr>
          <w:ilvl w:val="0"/>
          <w:numId w:val="8"/>
        </w:num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American Birkebeiner (55k classic and 50k skate): Hayward WI: February 25</w:t>
      </w:r>
      <w:r>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2023</w:t>
      </w:r>
    </w:p>
    <w:p w14:paraId="082661B9" w14:textId="77777777" w:rsidR="00E560FF" w:rsidRDefault="00000000">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Team scores for the Midwest Collegiate Cup are calculated using the </w:t>
      </w:r>
      <w:proofErr w:type="spellStart"/>
      <w:r>
        <w:rPr>
          <w:rFonts w:ascii="Times New Roman" w:eastAsia="Times New Roman" w:hAnsi="Times New Roman" w:cs="Times New Roman"/>
          <w:sz w:val="24"/>
          <w:szCs w:val="24"/>
        </w:rPr>
        <w:t>Mathie</w:t>
      </w:r>
      <w:proofErr w:type="spellEnd"/>
      <w:r>
        <w:rPr>
          <w:rFonts w:ascii="Times New Roman" w:eastAsia="Times New Roman" w:hAnsi="Times New Roman" w:cs="Times New Roman"/>
          <w:sz w:val="24"/>
          <w:szCs w:val="24"/>
        </w:rPr>
        <w:t xml:space="preserve">-Halvorson system. A model of the </w:t>
      </w:r>
      <w:proofErr w:type="spellStart"/>
      <w:r>
        <w:rPr>
          <w:rFonts w:ascii="Times New Roman" w:eastAsia="Times New Roman" w:hAnsi="Times New Roman" w:cs="Times New Roman"/>
          <w:sz w:val="24"/>
          <w:szCs w:val="24"/>
        </w:rPr>
        <w:t>Mathie</w:t>
      </w:r>
      <w:proofErr w:type="spellEnd"/>
      <w:r>
        <w:rPr>
          <w:rFonts w:ascii="Times New Roman" w:eastAsia="Times New Roman" w:hAnsi="Times New Roman" w:cs="Times New Roman"/>
          <w:sz w:val="24"/>
          <w:szCs w:val="24"/>
        </w:rPr>
        <w:t xml:space="preserve">-Halvorson system can be found at the end of this document in Appendix 1. </w:t>
      </w:r>
      <w:r>
        <w:rPr>
          <w:rFonts w:ascii="Times New Roman" w:eastAsia="Times New Roman" w:hAnsi="Times New Roman" w:cs="Times New Roman"/>
          <w:b/>
          <w:sz w:val="24"/>
          <w:szCs w:val="24"/>
        </w:rPr>
        <w:t>Only USCSA-registered skiers can score for your team</w:t>
      </w:r>
      <w:r>
        <w:rPr>
          <w:rFonts w:ascii="Times New Roman" w:eastAsia="Times New Roman" w:hAnsi="Times New Roman" w:cs="Times New Roman"/>
          <w:sz w:val="24"/>
          <w:szCs w:val="24"/>
        </w:rPr>
        <w:t xml:space="preserve">, and you will be required to provide a </w:t>
      </w:r>
      <w:r>
        <w:rPr>
          <w:rFonts w:ascii="Times New Roman" w:eastAsia="Times New Roman" w:hAnsi="Times New Roman" w:cs="Times New Roman"/>
          <w:b/>
          <w:sz w:val="24"/>
          <w:szCs w:val="24"/>
        </w:rPr>
        <w:t>roster</w:t>
      </w:r>
      <w:r>
        <w:rPr>
          <w:rFonts w:ascii="Times New Roman" w:eastAsia="Times New Roman" w:hAnsi="Times New Roman" w:cs="Times New Roman"/>
          <w:sz w:val="24"/>
          <w:szCs w:val="24"/>
        </w:rPr>
        <w:t xml:space="preserve"> of your skiers before each race.</w:t>
      </w:r>
    </w:p>
    <w:p w14:paraId="437FA124" w14:textId="77777777" w:rsidR="00E560FF" w:rsidRDefault="00000000">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Remember: because the Collegiate Cup is a cumulative circuit, our scoring system does </w:t>
      </w:r>
      <w:r>
        <w:rPr>
          <w:rFonts w:ascii="Times New Roman" w:eastAsia="Times New Roman" w:hAnsi="Times New Roman" w:cs="Times New Roman"/>
          <w:b/>
          <w:sz w:val="24"/>
          <w:szCs w:val="24"/>
        </w:rPr>
        <w:t xml:space="preserve">not </w:t>
      </w:r>
      <w:r>
        <w:rPr>
          <w:rFonts w:ascii="Times New Roman" w:eastAsia="Times New Roman" w:hAnsi="Times New Roman" w:cs="Times New Roman"/>
          <w:sz w:val="24"/>
          <w:szCs w:val="24"/>
        </w:rPr>
        <w:t>require you to attend every race! Compete when you can, and field what athletes you have available / interested – your Club can score towards the Cup with even a single racer.</w:t>
      </w:r>
    </w:p>
    <w:p w14:paraId="1255BEFE" w14:textId="77777777" w:rsidR="00E560FF" w:rsidRDefault="00000000">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proofErr w:type="spellStart"/>
      <w:r>
        <w:rPr>
          <w:rFonts w:ascii="Times New Roman" w:eastAsia="Times New Roman" w:hAnsi="Times New Roman" w:cs="Times New Roman"/>
          <w:sz w:val="24"/>
          <w:szCs w:val="24"/>
        </w:rPr>
        <w:t>MCSA</w:t>
      </w:r>
      <w:proofErr w:type="spellEnd"/>
      <w:r>
        <w:rPr>
          <w:rFonts w:ascii="Times New Roman" w:eastAsia="Times New Roman" w:hAnsi="Times New Roman" w:cs="Times New Roman"/>
          <w:sz w:val="24"/>
          <w:szCs w:val="24"/>
        </w:rPr>
        <w:t xml:space="preserve"> will provide awards for the top 3 teams at the end of the Collegiate Cup. As in 2022, we will host the Collegiate Cup awards ceremony on the Main Street Podium on </w:t>
      </w:r>
      <w:proofErr w:type="spellStart"/>
      <w:r>
        <w:rPr>
          <w:rFonts w:ascii="Times New Roman" w:eastAsia="Times New Roman" w:hAnsi="Times New Roman" w:cs="Times New Roman"/>
          <w:sz w:val="24"/>
          <w:szCs w:val="24"/>
        </w:rPr>
        <w:t>Birkie</w:t>
      </w:r>
      <w:proofErr w:type="spellEnd"/>
      <w:r>
        <w:rPr>
          <w:rFonts w:ascii="Times New Roman" w:eastAsia="Times New Roman" w:hAnsi="Times New Roman" w:cs="Times New Roman"/>
          <w:sz w:val="24"/>
          <w:szCs w:val="24"/>
        </w:rPr>
        <w:t xml:space="preserve"> Saturday!</w:t>
      </w:r>
    </w:p>
    <w:p w14:paraId="7E8CD2BD" w14:textId="77777777" w:rsidR="00E560FF" w:rsidRDefault="00000000">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Note that you will be required to submit rosters of your attending skiers before our scheduled races. Failure to submit a complete roster will prevent your team from scoring.</w:t>
      </w:r>
    </w:p>
    <w:p w14:paraId="7B7D8CE6" w14:textId="77777777" w:rsidR="00E560FF" w:rsidRDefault="00000000">
      <w:pPr>
        <w:numPr>
          <w:ilvl w:val="0"/>
          <w:numId w:val="5"/>
        </w:numPr>
        <w:pBdr>
          <w:top w:val="nil"/>
          <w:left w:val="nil"/>
          <w:bottom w:val="nil"/>
          <w:right w:val="nil"/>
          <w:between w:val="nil"/>
        </w:pBdr>
        <w:spacing w:line="276" w:lineRule="auto"/>
        <w:jc w:val="center"/>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color w:val="000000"/>
          <w:sz w:val="24"/>
          <w:szCs w:val="24"/>
        </w:rPr>
        <w:t>MCSA</w:t>
      </w:r>
      <w:proofErr w:type="spellEnd"/>
      <w:r>
        <w:rPr>
          <w:rFonts w:ascii="Times New Roman" w:eastAsia="Times New Roman" w:hAnsi="Times New Roman" w:cs="Times New Roman"/>
          <w:b/>
          <w:color w:val="000000"/>
          <w:sz w:val="24"/>
          <w:szCs w:val="24"/>
        </w:rPr>
        <w:t xml:space="preserve"> Regional Championships</w:t>
      </w:r>
    </w:p>
    <w:p w14:paraId="1A9357A8" w14:textId="77777777" w:rsidR="00E560FF" w:rsidRDefault="00000000">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proofErr w:type="spellStart"/>
      <w:r>
        <w:rPr>
          <w:rFonts w:ascii="Times New Roman" w:eastAsia="Times New Roman" w:hAnsi="Times New Roman" w:cs="Times New Roman"/>
          <w:b/>
          <w:sz w:val="24"/>
          <w:szCs w:val="24"/>
        </w:rPr>
        <w:t>MCSA</w:t>
      </w:r>
      <w:proofErr w:type="spellEnd"/>
      <w:r>
        <w:rPr>
          <w:rFonts w:ascii="Times New Roman" w:eastAsia="Times New Roman" w:hAnsi="Times New Roman" w:cs="Times New Roman"/>
          <w:b/>
          <w:sz w:val="24"/>
          <w:szCs w:val="24"/>
        </w:rPr>
        <w:t xml:space="preserve"> Regional Championships</w:t>
      </w:r>
      <w:r>
        <w:rPr>
          <w:rFonts w:ascii="Times New Roman" w:eastAsia="Times New Roman" w:hAnsi="Times New Roman" w:cs="Times New Roman"/>
          <w:sz w:val="24"/>
          <w:szCs w:val="24"/>
        </w:rPr>
        <w:t xml:space="preserve"> are scheduled for the weekend of February 18</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2023, at the </w:t>
      </w:r>
      <w:proofErr w:type="spellStart"/>
      <w:r>
        <w:rPr>
          <w:rFonts w:ascii="Times New Roman" w:eastAsia="Times New Roman" w:hAnsi="Times New Roman" w:cs="Times New Roman"/>
          <w:sz w:val="24"/>
          <w:szCs w:val="24"/>
        </w:rPr>
        <w:t>CAVOC</w:t>
      </w:r>
      <w:proofErr w:type="spellEnd"/>
      <w:r>
        <w:rPr>
          <w:rFonts w:ascii="Times New Roman" w:eastAsia="Times New Roman" w:hAnsi="Times New Roman" w:cs="Times New Roman"/>
          <w:sz w:val="24"/>
          <w:szCs w:val="24"/>
        </w:rPr>
        <w:t xml:space="preserve"> in Rhinelander, WI. This will be a two-day event, with the 5k classic and 10k skate influenced by the USCSA National Championships race format for 2023. Only USCSA-</w:t>
      </w:r>
      <w:r>
        <w:rPr>
          <w:rFonts w:ascii="Times New Roman" w:eastAsia="Times New Roman" w:hAnsi="Times New Roman" w:cs="Times New Roman"/>
          <w:sz w:val="24"/>
          <w:szCs w:val="24"/>
        </w:rPr>
        <w:lastRenderedPageBreak/>
        <w:t xml:space="preserve">registered individuals are allowed to compete at Regionals. The top five Men’s and Women’s teams at the </w:t>
      </w:r>
      <w:proofErr w:type="spellStart"/>
      <w:r>
        <w:rPr>
          <w:rFonts w:ascii="Times New Roman" w:eastAsia="Times New Roman" w:hAnsi="Times New Roman" w:cs="Times New Roman"/>
          <w:sz w:val="24"/>
          <w:szCs w:val="24"/>
        </w:rPr>
        <w:t>MCSA</w:t>
      </w:r>
      <w:proofErr w:type="spellEnd"/>
      <w:r>
        <w:rPr>
          <w:rFonts w:ascii="Times New Roman" w:eastAsia="Times New Roman" w:hAnsi="Times New Roman" w:cs="Times New Roman"/>
          <w:sz w:val="24"/>
          <w:szCs w:val="24"/>
        </w:rPr>
        <w:t xml:space="preserve"> Regional Championships will qualify to represent the Midwest at the </w:t>
      </w:r>
      <w:hyperlink r:id="rId14">
        <w:r>
          <w:rPr>
            <w:rFonts w:ascii="Times New Roman" w:eastAsia="Times New Roman" w:hAnsi="Times New Roman" w:cs="Times New Roman"/>
            <w:color w:val="0000FF"/>
            <w:sz w:val="24"/>
            <w:szCs w:val="24"/>
            <w:u w:val="single"/>
          </w:rPr>
          <w:t>USCSA National Championships</w:t>
        </w:r>
      </w:hyperlink>
      <w:r>
        <w:rPr>
          <w:rFonts w:ascii="Times New Roman" w:eastAsia="Times New Roman" w:hAnsi="Times New Roman" w:cs="Times New Roman"/>
          <w:sz w:val="24"/>
          <w:szCs w:val="24"/>
        </w:rPr>
        <w:t xml:space="preserve"> in Mammoth, CA.</w:t>
      </w:r>
    </w:p>
    <w:p w14:paraId="21968480" w14:textId="77777777" w:rsidR="00E560FF" w:rsidRDefault="00000000">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can see coverage of our 2022 Regional Championships here: </w:t>
      </w:r>
      <w:hyperlink r:id="rId15">
        <w:r>
          <w:rPr>
            <w:rFonts w:ascii="Times New Roman" w:eastAsia="Times New Roman" w:hAnsi="Times New Roman" w:cs="Times New Roman"/>
            <w:color w:val="0000FF"/>
            <w:sz w:val="24"/>
            <w:szCs w:val="24"/>
            <w:u w:val="single"/>
          </w:rPr>
          <w:t>https://www.skinnyski.com/racing/college/2022/mcsa02-21.pdf</w:t>
        </w:r>
      </w:hyperlink>
      <w:r>
        <w:rPr>
          <w:rFonts w:ascii="Times New Roman" w:eastAsia="Times New Roman" w:hAnsi="Times New Roman" w:cs="Times New Roman"/>
          <w:sz w:val="24"/>
          <w:szCs w:val="24"/>
        </w:rPr>
        <w:t>. The folks up in Rhinelander were spectacular hosts in 2020 and 2022, and we can’t wait to race with them in the coming season!</w:t>
      </w:r>
    </w:p>
    <w:p w14:paraId="2665EC62" w14:textId="77777777" w:rsidR="00E560FF" w:rsidRDefault="00000000">
      <w:pPr>
        <w:spacing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PLEASE NOTE: </w:t>
      </w:r>
      <w:r>
        <w:rPr>
          <w:rFonts w:ascii="Times New Roman" w:eastAsia="Times New Roman" w:hAnsi="Times New Roman" w:cs="Times New Roman"/>
          <w:sz w:val="24"/>
          <w:szCs w:val="24"/>
        </w:rPr>
        <w:t xml:space="preserve">as in 2021-22, the </w:t>
      </w:r>
      <w:proofErr w:type="spellStart"/>
      <w:r>
        <w:rPr>
          <w:rFonts w:ascii="Times New Roman" w:eastAsia="Times New Roman" w:hAnsi="Times New Roman" w:cs="Times New Roman"/>
          <w:sz w:val="24"/>
          <w:szCs w:val="24"/>
        </w:rPr>
        <w:t>MCSA</w:t>
      </w:r>
      <w:proofErr w:type="spellEnd"/>
      <w:r>
        <w:rPr>
          <w:rFonts w:ascii="Times New Roman" w:eastAsia="Times New Roman" w:hAnsi="Times New Roman" w:cs="Times New Roman"/>
          <w:sz w:val="24"/>
          <w:szCs w:val="24"/>
        </w:rPr>
        <w:t xml:space="preserve"> Regional Championships will include two tracks of scoring.</w:t>
      </w:r>
    </w:p>
    <w:p w14:paraId="2F2A22D3" w14:textId="77777777" w:rsidR="00E560FF" w:rsidRDefault="00000000">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first track will consider the </w:t>
      </w:r>
      <w:proofErr w:type="spellStart"/>
      <w:r>
        <w:rPr>
          <w:rFonts w:ascii="Times New Roman" w:eastAsia="Times New Roman" w:hAnsi="Times New Roman" w:cs="Times New Roman"/>
          <w:sz w:val="24"/>
          <w:szCs w:val="24"/>
        </w:rPr>
        <w:t>MCSA</w:t>
      </w:r>
      <w:proofErr w:type="spellEnd"/>
      <w:r>
        <w:rPr>
          <w:rFonts w:ascii="Times New Roman" w:eastAsia="Times New Roman" w:hAnsi="Times New Roman" w:cs="Times New Roman"/>
          <w:sz w:val="24"/>
          <w:szCs w:val="24"/>
        </w:rPr>
        <w:t xml:space="preserve"> Regional Championships a part of the broader Midwest Collegiate Cup. This first track will score all participating, USCSA-registered skiers using the </w:t>
      </w:r>
      <w:proofErr w:type="spellStart"/>
      <w:r>
        <w:rPr>
          <w:rFonts w:ascii="Times New Roman" w:eastAsia="Times New Roman" w:hAnsi="Times New Roman" w:cs="Times New Roman"/>
          <w:sz w:val="24"/>
          <w:szCs w:val="24"/>
        </w:rPr>
        <w:t>Mathie</w:t>
      </w:r>
      <w:proofErr w:type="spellEnd"/>
      <w:r>
        <w:rPr>
          <w:rFonts w:ascii="Times New Roman" w:eastAsia="Times New Roman" w:hAnsi="Times New Roman" w:cs="Times New Roman"/>
          <w:sz w:val="24"/>
          <w:szCs w:val="24"/>
        </w:rPr>
        <w:t xml:space="preserve">-Halvorson </w:t>
      </w:r>
      <w:proofErr w:type="gramStart"/>
      <w:r>
        <w:rPr>
          <w:rFonts w:ascii="Times New Roman" w:eastAsia="Times New Roman" w:hAnsi="Times New Roman" w:cs="Times New Roman"/>
          <w:sz w:val="24"/>
          <w:szCs w:val="24"/>
        </w:rPr>
        <w:t>System, and</w:t>
      </w:r>
      <w:proofErr w:type="gramEnd"/>
      <w:r>
        <w:rPr>
          <w:rFonts w:ascii="Times New Roman" w:eastAsia="Times New Roman" w:hAnsi="Times New Roman" w:cs="Times New Roman"/>
          <w:sz w:val="24"/>
          <w:szCs w:val="24"/>
        </w:rPr>
        <w:t xml:space="preserve"> will factor these scores into the Midwest Collegiate Cup standings. These scores will have no bearing on </w:t>
      </w:r>
      <w:proofErr w:type="spellStart"/>
      <w:r>
        <w:rPr>
          <w:rFonts w:ascii="Times New Roman" w:eastAsia="Times New Roman" w:hAnsi="Times New Roman" w:cs="Times New Roman"/>
          <w:sz w:val="24"/>
          <w:szCs w:val="24"/>
        </w:rPr>
        <w:t>MCSA</w:t>
      </w:r>
      <w:proofErr w:type="spellEnd"/>
      <w:r>
        <w:rPr>
          <w:rFonts w:ascii="Times New Roman" w:eastAsia="Times New Roman" w:hAnsi="Times New Roman" w:cs="Times New Roman"/>
          <w:sz w:val="24"/>
          <w:szCs w:val="24"/>
        </w:rPr>
        <w:t xml:space="preserve"> Regional Championship awards, nor will they affect qualification for the USCSA National Championships.</w:t>
      </w:r>
    </w:p>
    <w:p w14:paraId="7E86CD78" w14:textId="77777777" w:rsidR="00E560FF" w:rsidRDefault="00000000">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second track will consider the </w:t>
      </w:r>
      <w:proofErr w:type="spellStart"/>
      <w:r>
        <w:rPr>
          <w:rFonts w:ascii="Times New Roman" w:eastAsia="Times New Roman" w:hAnsi="Times New Roman" w:cs="Times New Roman"/>
          <w:sz w:val="24"/>
          <w:szCs w:val="24"/>
        </w:rPr>
        <w:t>MCSA</w:t>
      </w:r>
      <w:proofErr w:type="spellEnd"/>
      <w:r>
        <w:rPr>
          <w:rFonts w:ascii="Times New Roman" w:eastAsia="Times New Roman" w:hAnsi="Times New Roman" w:cs="Times New Roman"/>
          <w:sz w:val="24"/>
          <w:szCs w:val="24"/>
        </w:rPr>
        <w:t xml:space="preserve"> Regional Championships a standalone event. The results from the </w:t>
      </w:r>
      <w:proofErr w:type="spellStart"/>
      <w:r>
        <w:rPr>
          <w:rFonts w:ascii="Times New Roman" w:eastAsia="Times New Roman" w:hAnsi="Times New Roman" w:cs="Times New Roman"/>
          <w:sz w:val="24"/>
          <w:szCs w:val="24"/>
        </w:rPr>
        <w:t>MCSA</w:t>
      </w:r>
      <w:proofErr w:type="spellEnd"/>
      <w:r>
        <w:rPr>
          <w:rFonts w:ascii="Times New Roman" w:eastAsia="Times New Roman" w:hAnsi="Times New Roman" w:cs="Times New Roman"/>
          <w:sz w:val="24"/>
          <w:szCs w:val="24"/>
        </w:rPr>
        <w:t xml:space="preserve"> Regional Championships scored on this second track alone will determine which teams are crowned our 2022-23 Regional Champions, which skiers and teams win awards and medals, and which teams qualify to attend the USCSA National Championships. </w:t>
      </w:r>
      <w:r>
        <w:rPr>
          <w:rFonts w:ascii="Times New Roman" w:eastAsia="Times New Roman" w:hAnsi="Times New Roman" w:cs="Times New Roman"/>
          <w:b/>
          <w:sz w:val="24"/>
          <w:szCs w:val="24"/>
        </w:rPr>
        <w:t xml:space="preserve">Before scoring on this second track, a skier must have participated in at least TWO ‘regular season’ competitions. </w:t>
      </w:r>
      <w:r>
        <w:rPr>
          <w:rFonts w:ascii="Times New Roman" w:eastAsia="Times New Roman" w:hAnsi="Times New Roman" w:cs="Times New Roman"/>
          <w:sz w:val="24"/>
          <w:szCs w:val="24"/>
        </w:rPr>
        <w:t xml:space="preserve">Skiers who have not met this participation requirement will still have their results factored into the Midwest Collegiate Cup standings; however, they will not be eligible for </w:t>
      </w:r>
      <w:proofErr w:type="spellStart"/>
      <w:r>
        <w:rPr>
          <w:rFonts w:ascii="Times New Roman" w:eastAsia="Times New Roman" w:hAnsi="Times New Roman" w:cs="Times New Roman"/>
          <w:sz w:val="24"/>
          <w:szCs w:val="24"/>
        </w:rPr>
        <w:t>MCSA</w:t>
      </w:r>
      <w:proofErr w:type="spellEnd"/>
      <w:r>
        <w:rPr>
          <w:rFonts w:ascii="Times New Roman" w:eastAsia="Times New Roman" w:hAnsi="Times New Roman" w:cs="Times New Roman"/>
          <w:sz w:val="24"/>
          <w:szCs w:val="24"/>
        </w:rPr>
        <w:t xml:space="preserve"> Regional Championship awards; their results will not affect their teams’ rankings in the standalone </w:t>
      </w:r>
      <w:proofErr w:type="spellStart"/>
      <w:r>
        <w:rPr>
          <w:rFonts w:ascii="Times New Roman" w:eastAsia="Times New Roman" w:hAnsi="Times New Roman" w:cs="Times New Roman"/>
          <w:sz w:val="24"/>
          <w:szCs w:val="24"/>
        </w:rPr>
        <w:t>MCSA</w:t>
      </w:r>
      <w:proofErr w:type="spellEnd"/>
      <w:r>
        <w:rPr>
          <w:rFonts w:ascii="Times New Roman" w:eastAsia="Times New Roman" w:hAnsi="Times New Roman" w:cs="Times New Roman"/>
          <w:sz w:val="24"/>
          <w:szCs w:val="24"/>
        </w:rPr>
        <w:t xml:space="preserve"> Regional </w:t>
      </w:r>
      <w:proofErr w:type="gramStart"/>
      <w:r>
        <w:rPr>
          <w:rFonts w:ascii="Times New Roman" w:eastAsia="Times New Roman" w:hAnsi="Times New Roman" w:cs="Times New Roman"/>
          <w:sz w:val="24"/>
          <w:szCs w:val="24"/>
        </w:rPr>
        <w:t>Championship, and</w:t>
      </w:r>
      <w:proofErr w:type="gramEnd"/>
      <w:r>
        <w:rPr>
          <w:rFonts w:ascii="Times New Roman" w:eastAsia="Times New Roman" w:hAnsi="Times New Roman" w:cs="Times New Roman"/>
          <w:sz w:val="24"/>
          <w:szCs w:val="24"/>
        </w:rPr>
        <w:t xml:space="preserve"> will not influence their teams’ qualification for the USCSA National Championships.</w:t>
      </w:r>
    </w:p>
    <w:p w14:paraId="1485661D" w14:textId="77777777" w:rsidR="00E560FF" w:rsidRDefault="00000000">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Midwest Collegiate Cup races </w:t>
      </w:r>
      <w:r>
        <w:rPr>
          <w:rFonts w:ascii="Times New Roman" w:eastAsia="Times New Roman" w:hAnsi="Times New Roman" w:cs="Times New Roman"/>
          <w:i/>
          <w:sz w:val="24"/>
          <w:szCs w:val="24"/>
        </w:rPr>
        <w:t xml:space="preserve">other than the </w:t>
      </w:r>
      <w:proofErr w:type="spellStart"/>
      <w:r>
        <w:rPr>
          <w:rFonts w:ascii="Times New Roman" w:eastAsia="Times New Roman" w:hAnsi="Times New Roman" w:cs="Times New Roman"/>
          <w:i/>
          <w:sz w:val="24"/>
          <w:szCs w:val="24"/>
        </w:rPr>
        <w:t>MCSA</w:t>
      </w:r>
      <w:proofErr w:type="spellEnd"/>
      <w:r>
        <w:rPr>
          <w:rFonts w:ascii="Times New Roman" w:eastAsia="Times New Roman" w:hAnsi="Times New Roman" w:cs="Times New Roman"/>
          <w:i/>
          <w:sz w:val="24"/>
          <w:szCs w:val="24"/>
        </w:rPr>
        <w:t xml:space="preserve"> Regional Championships</w:t>
      </w:r>
      <w:r>
        <w:rPr>
          <w:rFonts w:ascii="Times New Roman" w:eastAsia="Times New Roman" w:hAnsi="Times New Roman" w:cs="Times New Roman"/>
          <w:sz w:val="24"/>
          <w:szCs w:val="24"/>
        </w:rPr>
        <w:t xml:space="preserve"> are classified as ‘regular season’ competitions (however, because the American Birkebeiner is after the </w:t>
      </w:r>
      <w:proofErr w:type="spellStart"/>
      <w:r>
        <w:rPr>
          <w:rFonts w:ascii="Times New Roman" w:eastAsia="Times New Roman" w:hAnsi="Times New Roman" w:cs="Times New Roman"/>
          <w:sz w:val="24"/>
          <w:szCs w:val="24"/>
        </w:rPr>
        <w:t>MCSA</w:t>
      </w:r>
      <w:proofErr w:type="spellEnd"/>
      <w:r>
        <w:rPr>
          <w:rFonts w:ascii="Times New Roman" w:eastAsia="Times New Roman" w:hAnsi="Times New Roman" w:cs="Times New Roman"/>
          <w:sz w:val="24"/>
          <w:szCs w:val="24"/>
        </w:rPr>
        <w:t xml:space="preserve"> Regional Championships, attending the </w:t>
      </w:r>
      <w:proofErr w:type="spellStart"/>
      <w:r>
        <w:rPr>
          <w:rFonts w:ascii="Times New Roman" w:eastAsia="Times New Roman" w:hAnsi="Times New Roman" w:cs="Times New Roman"/>
          <w:sz w:val="24"/>
          <w:szCs w:val="24"/>
        </w:rPr>
        <w:t>Birkie</w:t>
      </w:r>
      <w:proofErr w:type="spellEnd"/>
      <w:r>
        <w:rPr>
          <w:rFonts w:ascii="Times New Roman" w:eastAsia="Times New Roman" w:hAnsi="Times New Roman" w:cs="Times New Roman"/>
          <w:sz w:val="24"/>
          <w:szCs w:val="24"/>
        </w:rPr>
        <w:t xml:space="preserve"> will not count towards a skier’s two-race participation threshold).  In addition to these Midwest Collegiate Cup races, the </w:t>
      </w:r>
      <w:proofErr w:type="spellStart"/>
      <w:r>
        <w:rPr>
          <w:rFonts w:ascii="Times New Roman" w:eastAsia="Times New Roman" w:hAnsi="Times New Roman" w:cs="Times New Roman"/>
          <w:sz w:val="24"/>
          <w:szCs w:val="24"/>
        </w:rPr>
        <w:t>MCSA</w:t>
      </w:r>
      <w:proofErr w:type="spellEnd"/>
      <w:r>
        <w:rPr>
          <w:rFonts w:ascii="Times New Roman" w:eastAsia="Times New Roman" w:hAnsi="Times New Roman" w:cs="Times New Roman"/>
          <w:sz w:val="24"/>
          <w:szCs w:val="24"/>
        </w:rPr>
        <w:t xml:space="preserve"> has designated two ‘regular season’ competitions – participation in which will count towards a skier’s two-race threshold. These additional races are:</w:t>
      </w:r>
    </w:p>
    <w:p w14:paraId="5CAB2134" w14:textId="77777777" w:rsidR="00E560FF" w:rsidRDefault="00000000">
      <w:pPr>
        <w:numPr>
          <w:ilvl w:val="0"/>
          <w:numId w:val="8"/>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Michigan Tech Pre-Nationals CXC Cup: Houghton MI, December 17</w:t>
      </w:r>
      <w:r>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-18</w:t>
      </w:r>
      <w:r>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2022</w:t>
      </w:r>
    </w:p>
    <w:p w14:paraId="2C25AA59" w14:textId="77777777" w:rsidR="00E560FF" w:rsidRDefault="00000000">
      <w:pPr>
        <w:numPr>
          <w:ilvl w:val="0"/>
          <w:numId w:val="8"/>
        </w:num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Full Noquemanon (50k classic and skate): Marquette MI, January 28</w:t>
      </w:r>
      <w:r>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2023 </w:t>
      </w:r>
    </w:p>
    <w:p w14:paraId="3C04E5BC" w14:textId="77777777" w:rsidR="00E560FF" w:rsidRDefault="00000000">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should enable skiers who may be unable to attend an adequate number of Midwest Collegiate Cup races to score towards awards, trophies, and USCSA National Championships </w:t>
      </w:r>
      <w:r>
        <w:rPr>
          <w:rFonts w:ascii="Times New Roman" w:eastAsia="Times New Roman" w:hAnsi="Times New Roman" w:cs="Times New Roman"/>
          <w:sz w:val="24"/>
          <w:szCs w:val="24"/>
        </w:rPr>
        <w:lastRenderedPageBreak/>
        <w:t xml:space="preserve">qualification at the </w:t>
      </w:r>
      <w:proofErr w:type="spellStart"/>
      <w:r>
        <w:rPr>
          <w:rFonts w:ascii="Times New Roman" w:eastAsia="Times New Roman" w:hAnsi="Times New Roman" w:cs="Times New Roman"/>
          <w:sz w:val="24"/>
          <w:szCs w:val="24"/>
        </w:rPr>
        <w:t>MCSA</w:t>
      </w:r>
      <w:proofErr w:type="spellEnd"/>
      <w:r>
        <w:rPr>
          <w:rFonts w:ascii="Times New Roman" w:eastAsia="Times New Roman" w:hAnsi="Times New Roman" w:cs="Times New Roman"/>
          <w:sz w:val="24"/>
          <w:szCs w:val="24"/>
        </w:rPr>
        <w:t xml:space="preserve"> Regional Championships. Please note that the additional regular-season races designated above do not count towards standings in the Midwest Collegiate Cup.</w:t>
      </w:r>
    </w:p>
    <w:p w14:paraId="22EE2920" w14:textId="77777777" w:rsidR="00E560FF" w:rsidRDefault="00000000">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 can consult the diagram below for an easy summary of our schedule and its requirements this season:</w:t>
      </w:r>
    </w:p>
    <w:p w14:paraId="25AC8393" w14:textId="77777777" w:rsidR="00E560FF" w:rsidRDefault="00000000">
      <w:pPr>
        <w:spacing w:line="276" w:lineRule="auto"/>
        <w:ind w:firstLine="36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CE9C2D4" wp14:editId="67C14502">
            <wp:extent cx="3863340" cy="5882640"/>
            <wp:effectExtent l="0" t="0" r="3810" b="3810"/>
            <wp:docPr id="9"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6"/>
                    <a:srcRect t="-724"/>
                    <a:stretch>
                      <a:fillRect/>
                    </a:stretch>
                  </pic:blipFill>
                  <pic:spPr>
                    <a:xfrm>
                      <a:off x="0" y="0"/>
                      <a:ext cx="3863724" cy="5883225"/>
                    </a:xfrm>
                    <a:prstGeom prst="rect">
                      <a:avLst/>
                    </a:prstGeom>
                    <a:ln/>
                  </pic:spPr>
                </pic:pic>
              </a:graphicData>
            </a:graphic>
          </wp:inline>
        </w:drawing>
      </w:r>
    </w:p>
    <w:p w14:paraId="664054CC" w14:textId="7C8158FB" w:rsidR="00E560FF" w:rsidRDefault="00E560FF">
      <w:pPr>
        <w:spacing w:line="276" w:lineRule="auto"/>
        <w:rPr>
          <w:rFonts w:ascii="Times New Roman" w:eastAsia="Times New Roman" w:hAnsi="Times New Roman" w:cs="Times New Roman"/>
          <w:sz w:val="24"/>
          <w:szCs w:val="24"/>
        </w:rPr>
      </w:pPr>
    </w:p>
    <w:p w14:paraId="093F8DAC" w14:textId="77777777" w:rsidR="00F05897" w:rsidRDefault="00F05897">
      <w:pPr>
        <w:spacing w:line="276" w:lineRule="auto"/>
        <w:rPr>
          <w:rFonts w:ascii="Times New Roman" w:eastAsia="Times New Roman" w:hAnsi="Times New Roman" w:cs="Times New Roman"/>
          <w:sz w:val="24"/>
          <w:szCs w:val="24"/>
        </w:rPr>
      </w:pPr>
    </w:p>
    <w:p w14:paraId="4D02115E" w14:textId="77777777" w:rsidR="00E560FF" w:rsidRDefault="00E560FF">
      <w:pPr>
        <w:spacing w:line="276" w:lineRule="auto"/>
        <w:rPr>
          <w:rFonts w:ascii="Times New Roman" w:eastAsia="Times New Roman" w:hAnsi="Times New Roman" w:cs="Times New Roman"/>
          <w:sz w:val="24"/>
          <w:szCs w:val="24"/>
        </w:rPr>
      </w:pPr>
    </w:p>
    <w:p w14:paraId="63611545" w14:textId="77777777" w:rsidR="00E560FF" w:rsidRDefault="00000000">
      <w:pPr>
        <w:numPr>
          <w:ilvl w:val="0"/>
          <w:numId w:val="5"/>
        </w:numPr>
        <w:pBdr>
          <w:top w:val="nil"/>
          <w:left w:val="nil"/>
          <w:bottom w:val="nil"/>
          <w:right w:val="nil"/>
          <w:between w:val="nil"/>
        </w:pBdr>
        <w:spacing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Registration and Fees</w:t>
      </w:r>
    </w:p>
    <w:p w14:paraId="1E79D4E8" w14:textId="77777777" w:rsidR="00E560FF" w:rsidRDefault="00000000">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USCSA/</w:t>
      </w:r>
      <w:proofErr w:type="spellStart"/>
      <w:r>
        <w:rPr>
          <w:rFonts w:ascii="Times New Roman" w:eastAsia="Times New Roman" w:hAnsi="Times New Roman" w:cs="Times New Roman"/>
          <w:sz w:val="24"/>
          <w:szCs w:val="24"/>
        </w:rPr>
        <w:t>MCSA</w:t>
      </w:r>
      <w:proofErr w:type="spellEnd"/>
      <w:r>
        <w:rPr>
          <w:rFonts w:ascii="Times New Roman" w:eastAsia="Times New Roman" w:hAnsi="Times New Roman" w:cs="Times New Roman"/>
          <w:sz w:val="24"/>
          <w:szCs w:val="24"/>
        </w:rPr>
        <w:t xml:space="preserve"> has membership fees at the Club level and the individual level. Any skier who wishes to compete and score in the </w:t>
      </w:r>
      <w:proofErr w:type="spellStart"/>
      <w:r>
        <w:rPr>
          <w:rFonts w:ascii="Times New Roman" w:eastAsia="Times New Roman" w:hAnsi="Times New Roman" w:cs="Times New Roman"/>
          <w:sz w:val="24"/>
          <w:szCs w:val="24"/>
        </w:rPr>
        <w:t>MCSA</w:t>
      </w:r>
      <w:proofErr w:type="spellEnd"/>
      <w:r>
        <w:rPr>
          <w:rFonts w:ascii="Times New Roman" w:eastAsia="Times New Roman" w:hAnsi="Times New Roman" w:cs="Times New Roman"/>
          <w:sz w:val="24"/>
          <w:szCs w:val="24"/>
        </w:rPr>
        <w:t xml:space="preserve"> must be individually registered with the USCSA, in addition to being a member of a USCSA-registered Club. </w:t>
      </w:r>
      <w:r>
        <w:rPr>
          <w:rFonts w:ascii="Times New Roman" w:eastAsia="Times New Roman" w:hAnsi="Times New Roman" w:cs="Times New Roman"/>
          <w:b/>
          <w:sz w:val="24"/>
          <w:szCs w:val="24"/>
        </w:rPr>
        <w:t>Registration is open now.</w:t>
      </w:r>
    </w:p>
    <w:p w14:paraId="42E97DC8" w14:textId="77777777" w:rsidR="00E560FF" w:rsidRDefault="00000000">
      <w:pPr>
        <w:spacing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Individual Fees</w:t>
      </w:r>
      <w:r>
        <w:rPr>
          <w:rFonts w:ascii="Times New Roman" w:eastAsia="Times New Roman" w:hAnsi="Times New Roman" w:cs="Times New Roman"/>
          <w:sz w:val="24"/>
          <w:szCs w:val="24"/>
        </w:rPr>
        <w:t>:</w:t>
      </w:r>
    </w:p>
    <w:p w14:paraId="128B2FA9" w14:textId="77777777" w:rsidR="00E560FF" w:rsidRDefault="00000000">
      <w:pPr>
        <w:numPr>
          <w:ilvl w:val="0"/>
          <w:numId w:val="2"/>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Are $20.00 per individual before November 1</w:t>
      </w:r>
      <w:r>
        <w:rPr>
          <w:rFonts w:ascii="Times New Roman" w:eastAsia="Times New Roman" w:hAnsi="Times New Roman" w:cs="Times New Roman"/>
          <w:color w:val="000000"/>
          <w:sz w:val="24"/>
          <w:szCs w:val="24"/>
          <w:vertAlign w:val="superscript"/>
        </w:rPr>
        <w:t>st</w:t>
      </w:r>
      <w:r>
        <w:rPr>
          <w:rFonts w:ascii="Times New Roman" w:eastAsia="Times New Roman" w:hAnsi="Times New Roman" w:cs="Times New Roman"/>
          <w:color w:val="000000"/>
          <w:sz w:val="24"/>
          <w:szCs w:val="24"/>
        </w:rPr>
        <w:t>, 202</w:t>
      </w:r>
      <w:r>
        <w:rPr>
          <w:rFonts w:ascii="Times New Roman" w:eastAsia="Times New Roman" w:hAnsi="Times New Roman" w:cs="Times New Roman"/>
          <w:sz w:val="24"/>
          <w:szCs w:val="24"/>
        </w:rPr>
        <w:t>2</w:t>
      </w:r>
      <w:r>
        <w:rPr>
          <w:rFonts w:ascii="Times New Roman" w:eastAsia="Times New Roman" w:hAnsi="Times New Roman" w:cs="Times New Roman"/>
          <w:color w:val="000000"/>
          <w:sz w:val="24"/>
          <w:szCs w:val="24"/>
        </w:rPr>
        <w:t xml:space="preserve">. Register here: </w:t>
      </w:r>
      <w:hyperlink r:id="rId17">
        <w:r>
          <w:rPr>
            <w:rFonts w:ascii="Times New Roman" w:eastAsia="Times New Roman" w:hAnsi="Times New Roman" w:cs="Times New Roman"/>
            <w:color w:val="0000FF"/>
            <w:sz w:val="24"/>
            <w:szCs w:val="24"/>
            <w:u w:val="single"/>
          </w:rPr>
          <w:t>https://www.uscsa.org/memberregistration.html</w:t>
        </w:r>
      </w:hyperlink>
      <w:r>
        <w:rPr>
          <w:rFonts w:ascii="Times New Roman" w:eastAsia="Times New Roman" w:hAnsi="Times New Roman" w:cs="Times New Roman"/>
          <w:color w:val="000000"/>
          <w:sz w:val="24"/>
          <w:szCs w:val="24"/>
        </w:rPr>
        <w:t>.</w:t>
      </w:r>
    </w:p>
    <w:p w14:paraId="00B01D3F" w14:textId="77777777" w:rsidR="00E560FF" w:rsidRDefault="00000000">
      <w:pPr>
        <w:numPr>
          <w:ilvl w:val="0"/>
          <w:numId w:val="2"/>
        </w:num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Once an individual is registered with your Club, they must be approved by your institution’s Registrar as academically eligible to compete.</w:t>
      </w:r>
    </w:p>
    <w:p w14:paraId="7F5EABDC" w14:textId="77777777" w:rsidR="00E560FF" w:rsidRDefault="00000000">
      <w:pPr>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Club Fees</w:t>
      </w:r>
      <w:r>
        <w:rPr>
          <w:rFonts w:ascii="Times New Roman" w:eastAsia="Times New Roman" w:hAnsi="Times New Roman" w:cs="Times New Roman"/>
          <w:sz w:val="24"/>
          <w:szCs w:val="24"/>
        </w:rPr>
        <w:t>: </w:t>
      </w:r>
      <w:r>
        <w:rPr>
          <w:rFonts w:ascii="Times New Roman" w:eastAsia="Times New Roman" w:hAnsi="Times New Roman" w:cs="Times New Roman"/>
          <w:b/>
          <w:sz w:val="24"/>
          <w:szCs w:val="24"/>
        </w:rPr>
        <w:t>USCSA:</w:t>
      </w:r>
    </w:p>
    <w:p w14:paraId="6DF41D0B" w14:textId="77777777" w:rsidR="00E560FF" w:rsidRDefault="00000000">
      <w:pPr>
        <w:numPr>
          <w:ilvl w:val="0"/>
          <w:numId w:val="1"/>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At the USCSA level, fees are $175 per institution (</w:t>
      </w:r>
      <w:proofErr w:type="gramStart"/>
      <w:r>
        <w:rPr>
          <w:rFonts w:ascii="Times New Roman" w:eastAsia="Times New Roman" w:hAnsi="Times New Roman" w:cs="Times New Roman"/>
          <w:color w:val="000000"/>
          <w:sz w:val="24"/>
          <w:szCs w:val="24"/>
        </w:rPr>
        <w:t>i.e.</w:t>
      </w:r>
      <w:proofErr w:type="gramEnd"/>
      <w:r>
        <w:rPr>
          <w:rFonts w:ascii="Times New Roman" w:eastAsia="Times New Roman" w:hAnsi="Times New Roman" w:cs="Times New Roman"/>
          <w:color w:val="000000"/>
          <w:sz w:val="24"/>
          <w:szCs w:val="24"/>
        </w:rPr>
        <w:t xml:space="preserve"> “The University of Minnesota, Twin Cities) + $175 per team (“</w:t>
      </w:r>
      <w:proofErr w:type="spellStart"/>
      <w:r>
        <w:rPr>
          <w:rFonts w:ascii="Times New Roman" w:eastAsia="Times New Roman" w:hAnsi="Times New Roman" w:cs="Times New Roman"/>
          <w:color w:val="000000"/>
          <w:sz w:val="24"/>
          <w:szCs w:val="24"/>
        </w:rPr>
        <w:t>UMNTC</w:t>
      </w:r>
      <w:proofErr w:type="spellEnd"/>
      <w:r>
        <w:rPr>
          <w:rFonts w:ascii="Times New Roman" w:eastAsia="Times New Roman" w:hAnsi="Times New Roman" w:cs="Times New Roman"/>
          <w:color w:val="000000"/>
          <w:sz w:val="24"/>
          <w:szCs w:val="24"/>
        </w:rPr>
        <w:t xml:space="preserve"> Nordic Women”, “</w:t>
      </w:r>
      <w:proofErr w:type="spellStart"/>
      <w:r>
        <w:rPr>
          <w:rFonts w:ascii="Times New Roman" w:eastAsia="Times New Roman" w:hAnsi="Times New Roman" w:cs="Times New Roman"/>
          <w:color w:val="000000"/>
          <w:sz w:val="24"/>
          <w:szCs w:val="24"/>
        </w:rPr>
        <w:t>UMNTC</w:t>
      </w:r>
      <w:proofErr w:type="spellEnd"/>
      <w:r>
        <w:rPr>
          <w:rFonts w:ascii="Times New Roman" w:eastAsia="Times New Roman" w:hAnsi="Times New Roman" w:cs="Times New Roman"/>
          <w:color w:val="000000"/>
          <w:sz w:val="24"/>
          <w:szCs w:val="24"/>
        </w:rPr>
        <w:t xml:space="preserve"> Nordic Men”) before November 1</w:t>
      </w:r>
      <w:r>
        <w:rPr>
          <w:rFonts w:ascii="Times New Roman" w:eastAsia="Times New Roman" w:hAnsi="Times New Roman" w:cs="Times New Roman"/>
          <w:color w:val="000000"/>
          <w:sz w:val="24"/>
          <w:szCs w:val="24"/>
          <w:vertAlign w:val="superscript"/>
        </w:rPr>
        <w:t>st</w:t>
      </w:r>
      <w:r>
        <w:rPr>
          <w:rFonts w:ascii="Times New Roman" w:eastAsia="Times New Roman" w:hAnsi="Times New Roman" w:cs="Times New Roman"/>
          <w:color w:val="000000"/>
          <w:sz w:val="24"/>
          <w:szCs w:val="24"/>
        </w:rPr>
        <w:t xml:space="preserve">. For up-to-date pricing, visit </w:t>
      </w:r>
      <w:r>
        <w:rPr>
          <w:rFonts w:ascii="Times New Roman" w:eastAsia="Times New Roman" w:hAnsi="Times New Roman" w:cs="Times New Roman"/>
          <w:sz w:val="24"/>
          <w:szCs w:val="24"/>
        </w:rPr>
        <w:t>and to r</w:t>
      </w:r>
      <w:r>
        <w:rPr>
          <w:rFonts w:ascii="Times New Roman" w:eastAsia="Times New Roman" w:hAnsi="Times New Roman" w:cs="Times New Roman"/>
          <w:color w:val="000000"/>
          <w:sz w:val="24"/>
          <w:szCs w:val="24"/>
        </w:rPr>
        <w:t xml:space="preserve">egister, click here: </w:t>
      </w:r>
      <w:hyperlink r:id="rId18">
        <w:r>
          <w:rPr>
            <w:rFonts w:ascii="Times New Roman" w:eastAsia="Times New Roman" w:hAnsi="Times New Roman" w:cs="Times New Roman"/>
            <w:color w:val="0000FF"/>
            <w:sz w:val="24"/>
            <w:szCs w:val="24"/>
            <w:u w:val="single"/>
          </w:rPr>
          <w:t>https://www.uscsa.org/memberregistration.html</w:t>
        </w:r>
      </w:hyperlink>
      <w:r>
        <w:rPr>
          <w:rFonts w:ascii="Times New Roman" w:eastAsia="Times New Roman" w:hAnsi="Times New Roman" w:cs="Times New Roman"/>
          <w:color w:val="000000"/>
          <w:sz w:val="24"/>
          <w:szCs w:val="24"/>
        </w:rPr>
        <w:t xml:space="preserve">. Even those Clubs with a single administrative structure, who do not internally distinguish between Men’s and Women’s teams, will need to register separate teams if they plan to field male and female skiers. This is for scoring and </w:t>
      </w:r>
      <w:proofErr w:type="gramStart"/>
      <w:r>
        <w:rPr>
          <w:rFonts w:ascii="Times New Roman" w:eastAsia="Times New Roman" w:hAnsi="Times New Roman" w:cs="Times New Roman"/>
          <w:color w:val="000000"/>
          <w:sz w:val="24"/>
          <w:szCs w:val="24"/>
        </w:rPr>
        <w:t>awards purposes, and</w:t>
      </w:r>
      <w:proofErr w:type="gramEnd"/>
      <w:r>
        <w:rPr>
          <w:rFonts w:ascii="Times New Roman" w:eastAsia="Times New Roman" w:hAnsi="Times New Roman" w:cs="Times New Roman"/>
          <w:color w:val="000000"/>
          <w:sz w:val="24"/>
          <w:szCs w:val="24"/>
        </w:rPr>
        <w:t xml:space="preserve"> has no impact on schedules or race distances.</w:t>
      </w:r>
    </w:p>
    <w:p w14:paraId="490B199E" w14:textId="77777777" w:rsidR="00E560FF" w:rsidRDefault="00000000">
      <w:pPr>
        <w:numPr>
          <w:ilvl w:val="0"/>
          <w:numId w:val="1"/>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For </w:t>
      </w:r>
      <w:r>
        <w:rPr>
          <w:rFonts w:ascii="Times New Roman" w:eastAsia="Times New Roman" w:hAnsi="Times New Roman" w:cs="Times New Roman"/>
          <w:b/>
          <w:color w:val="000000"/>
          <w:sz w:val="24"/>
          <w:szCs w:val="24"/>
        </w:rPr>
        <w:t xml:space="preserve">new </w:t>
      </w:r>
      <w:r>
        <w:rPr>
          <w:rFonts w:ascii="Times New Roman" w:eastAsia="Times New Roman" w:hAnsi="Times New Roman" w:cs="Times New Roman"/>
          <w:color w:val="000000"/>
          <w:sz w:val="24"/>
          <w:szCs w:val="24"/>
        </w:rPr>
        <w:t xml:space="preserve">institutions and new Clubs these fees are </w:t>
      </w:r>
      <w:r>
        <w:rPr>
          <w:rFonts w:ascii="Times New Roman" w:eastAsia="Times New Roman" w:hAnsi="Times New Roman" w:cs="Times New Roman"/>
          <w:b/>
          <w:color w:val="000000"/>
          <w:sz w:val="24"/>
          <w:szCs w:val="24"/>
        </w:rPr>
        <w:t xml:space="preserve">completely waivable </w:t>
      </w:r>
      <w:r>
        <w:rPr>
          <w:rFonts w:ascii="Times New Roman" w:eastAsia="Times New Roman" w:hAnsi="Times New Roman" w:cs="Times New Roman"/>
          <w:color w:val="000000"/>
          <w:sz w:val="24"/>
          <w:szCs w:val="24"/>
        </w:rPr>
        <w:t xml:space="preserve">for your first season with the USCSA. Contact </w:t>
      </w:r>
      <w:hyperlink r:id="rId19">
        <w:r>
          <w:rPr>
            <w:rFonts w:ascii="Times New Roman" w:eastAsia="Times New Roman" w:hAnsi="Times New Roman" w:cs="Times New Roman"/>
            <w:color w:val="0000FF"/>
            <w:sz w:val="24"/>
            <w:szCs w:val="24"/>
            <w:u w:val="single"/>
          </w:rPr>
          <w:t>registration@uscsa.org</w:t>
        </w:r>
      </w:hyperlink>
      <w:r>
        <w:rPr>
          <w:rFonts w:ascii="Times New Roman" w:eastAsia="Times New Roman" w:hAnsi="Times New Roman" w:cs="Times New Roman"/>
          <w:color w:val="000000"/>
          <w:sz w:val="24"/>
          <w:szCs w:val="24"/>
        </w:rPr>
        <w:t xml:space="preserve"> to obtain such a waiver.</w:t>
      </w:r>
    </w:p>
    <w:p w14:paraId="49E2AE85" w14:textId="77777777" w:rsidR="00E560FF" w:rsidRDefault="00000000">
      <w:pPr>
        <w:numPr>
          <w:ilvl w:val="0"/>
          <w:numId w:val="1"/>
        </w:numPr>
        <w:pBdr>
          <w:top w:val="nil"/>
          <w:left w:val="nil"/>
          <w:bottom w:val="nil"/>
          <w:right w:val="nil"/>
          <w:between w:val="nil"/>
        </w:pBdr>
        <w:spacing w:after="0" w:line="276"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For teams with fewer than 3 members, the team fee is only $87.50 before November 1</w:t>
      </w:r>
      <w:r>
        <w:rPr>
          <w:rFonts w:ascii="Times New Roman" w:eastAsia="Times New Roman" w:hAnsi="Times New Roman" w:cs="Times New Roman"/>
          <w:color w:val="000000"/>
          <w:sz w:val="24"/>
          <w:szCs w:val="24"/>
          <w:vertAlign w:val="superscript"/>
        </w:rPr>
        <w:t>st</w:t>
      </w:r>
      <w:r>
        <w:rPr>
          <w:rFonts w:ascii="Times New Roman" w:eastAsia="Times New Roman" w:hAnsi="Times New Roman" w:cs="Times New Roman"/>
          <w:color w:val="000000"/>
          <w:sz w:val="24"/>
          <w:szCs w:val="24"/>
        </w:rPr>
        <w:t>.</w:t>
      </w:r>
    </w:p>
    <w:p w14:paraId="184E0247" w14:textId="77777777" w:rsidR="00E560FF" w:rsidRDefault="00000000">
      <w:pPr>
        <w:numPr>
          <w:ilvl w:val="0"/>
          <w:numId w:val="1"/>
        </w:num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For Clubs who do not receive a waiver, the institution fee can be split between your Club and any other USCSA Clubs your institution fields (Alpine, Snowboard). You will need to communicate with your institution’s USCSA-affiliated Clubs to coordinate this fee-splitting. </w:t>
      </w:r>
    </w:p>
    <w:p w14:paraId="03BA2F18" w14:textId="77777777" w:rsidR="00E560FF" w:rsidRDefault="00000000">
      <w:pPr>
        <w:spacing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Club Fees: </w:t>
      </w:r>
      <w:proofErr w:type="spellStart"/>
      <w:r>
        <w:rPr>
          <w:rFonts w:ascii="Times New Roman" w:eastAsia="Times New Roman" w:hAnsi="Times New Roman" w:cs="Times New Roman"/>
          <w:b/>
          <w:sz w:val="24"/>
          <w:szCs w:val="24"/>
        </w:rPr>
        <w:t>MCSA</w:t>
      </w:r>
      <w:proofErr w:type="spellEnd"/>
      <w:r>
        <w:rPr>
          <w:rFonts w:ascii="Times New Roman" w:eastAsia="Times New Roman" w:hAnsi="Times New Roman" w:cs="Times New Roman"/>
          <w:b/>
          <w:sz w:val="24"/>
          <w:szCs w:val="24"/>
        </w:rPr>
        <w:t>:</w:t>
      </w:r>
    </w:p>
    <w:p w14:paraId="18AD6245" w14:textId="77777777" w:rsidR="00E560FF" w:rsidRDefault="00000000">
      <w:pPr>
        <w:numPr>
          <w:ilvl w:val="0"/>
          <w:numId w:val="1"/>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At the </w:t>
      </w:r>
      <w:proofErr w:type="spellStart"/>
      <w:r>
        <w:rPr>
          <w:rFonts w:ascii="Times New Roman" w:eastAsia="Times New Roman" w:hAnsi="Times New Roman" w:cs="Times New Roman"/>
          <w:color w:val="000000"/>
          <w:sz w:val="24"/>
          <w:szCs w:val="24"/>
        </w:rPr>
        <w:t>MCSA</w:t>
      </w:r>
      <w:proofErr w:type="spellEnd"/>
      <w:r>
        <w:rPr>
          <w:rFonts w:ascii="Times New Roman" w:eastAsia="Times New Roman" w:hAnsi="Times New Roman" w:cs="Times New Roman"/>
          <w:color w:val="000000"/>
          <w:sz w:val="24"/>
          <w:szCs w:val="24"/>
        </w:rPr>
        <w:t xml:space="preserve"> level, fees are $10 per USCSA-registered individual on your Club, to a maximum of 15 individuals.</w:t>
      </w:r>
    </w:p>
    <w:p w14:paraId="4E9FAD88" w14:textId="77777777" w:rsidR="00E560FF" w:rsidRDefault="00000000">
      <w:pPr>
        <w:numPr>
          <w:ilvl w:val="0"/>
          <w:numId w:val="1"/>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This means the </w:t>
      </w:r>
      <w:r>
        <w:rPr>
          <w:rFonts w:ascii="Times New Roman" w:eastAsia="Times New Roman" w:hAnsi="Times New Roman" w:cs="Times New Roman"/>
          <w:i/>
          <w:color w:val="000000"/>
          <w:sz w:val="24"/>
          <w:szCs w:val="24"/>
        </w:rPr>
        <w:t xml:space="preserve">most </w:t>
      </w:r>
      <w:r>
        <w:rPr>
          <w:rFonts w:ascii="Times New Roman" w:eastAsia="Times New Roman" w:hAnsi="Times New Roman" w:cs="Times New Roman"/>
          <w:color w:val="000000"/>
          <w:sz w:val="24"/>
          <w:szCs w:val="24"/>
        </w:rPr>
        <w:t xml:space="preserve">your Club will pay is $150 in </w:t>
      </w:r>
      <w:proofErr w:type="spellStart"/>
      <w:r>
        <w:rPr>
          <w:rFonts w:ascii="Times New Roman" w:eastAsia="Times New Roman" w:hAnsi="Times New Roman" w:cs="Times New Roman"/>
          <w:color w:val="000000"/>
          <w:sz w:val="24"/>
          <w:szCs w:val="24"/>
        </w:rPr>
        <w:t>MCSA</w:t>
      </w:r>
      <w:proofErr w:type="spellEnd"/>
      <w:r>
        <w:rPr>
          <w:rFonts w:ascii="Times New Roman" w:eastAsia="Times New Roman" w:hAnsi="Times New Roman" w:cs="Times New Roman"/>
          <w:color w:val="000000"/>
          <w:sz w:val="24"/>
          <w:szCs w:val="24"/>
        </w:rPr>
        <w:t xml:space="preserve"> fees. </w:t>
      </w:r>
    </w:p>
    <w:p w14:paraId="5ED12AA6" w14:textId="77777777" w:rsidR="00E560FF" w:rsidRDefault="00000000">
      <w:pPr>
        <w:numPr>
          <w:ilvl w:val="0"/>
          <w:numId w:val="1"/>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These fees pay for our trophies, awards, and contribute toward building our Nordic infrastructure.</w:t>
      </w:r>
    </w:p>
    <w:p w14:paraId="195DFFE5" w14:textId="77777777" w:rsidR="00E560FF" w:rsidRDefault="00000000">
      <w:pPr>
        <w:numPr>
          <w:ilvl w:val="0"/>
          <w:numId w:val="1"/>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Please </w:t>
      </w:r>
      <w:r>
        <w:rPr>
          <w:rFonts w:ascii="Times New Roman" w:eastAsia="Times New Roman" w:hAnsi="Times New Roman" w:cs="Times New Roman"/>
          <w:b/>
          <w:color w:val="000000"/>
          <w:sz w:val="24"/>
          <w:szCs w:val="24"/>
        </w:rPr>
        <w:t>complete fee payment</w:t>
      </w:r>
      <w:r>
        <w:rPr>
          <w:rFonts w:ascii="Times New Roman" w:eastAsia="Times New Roman" w:hAnsi="Times New Roman" w:cs="Times New Roman"/>
          <w:color w:val="000000"/>
          <w:sz w:val="24"/>
          <w:szCs w:val="24"/>
        </w:rPr>
        <w:t xml:space="preserve"> (or </w:t>
      </w:r>
      <w:proofErr w:type="gramStart"/>
      <w:r>
        <w:rPr>
          <w:rFonts w:ascii="Times New Roman" w:eastAsia="Times New Roman" w:hAnsi="Times New Roman" w:cs="Times New Roman"/>
          <w:color w:val="000000"/>
          <w:sz w:val="24"/>
          <w:szCs w:val="24"/>
        </w:rPr>
        <w:t>make arrangements</w:t>
      </w:r>
      <w:proofErr w:type="gramEnd"/>
      <w:r>
        <w:rPr>
          <w:rFonts w:ascii="Times New Roman" w:eastAsia="Times New Roman" w:hAnsi="Times New Roman" w:cs="Times New Roman"/>
          <w:color w:val="000000"/>
          <w:sz w:val="24"/>
          <w:szCs w:val="24"/>
        </w:rPr>
        <w:t xml:space="preserve"> for payment method with Robin Dzubay) by December 16</w:t>
      </w:r>
      <w:r>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2022.</w:t>
      </w:r>
    </w:p>
    <w:p w14:paraId="06228576" w14:textId="377EBF01" w:rsidR="00E560FF" w:rsidRPr="00F05897" w:rsidRDefault="00000000" w:rsidP="00F05897">
      <w:pPr>
        <w:numPr>
          <w:ilvl w:val="1"/>
          <w:numId w:val="1"/>
        </w:num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Robin can process check, card, or Venmo (@Robin-Dzubay). You can email her at </w:t>
      </w:r>
      <w:hyperlink r:id="rId20">
        <w:r>
          <w:rPr>
            <w:rFonts w:ascii="Times New Roman" w:eastAsia="Times New Roman" w:hAnsi="Times New Roman" w:cs="Times New Roman"/>
            <w:color w:val="0000FF"/>
            <w:sz w:val="24"/>
            <w:szCs w:val="24"/>
            <w:u w:val="single"/>
          </w:rPr>
          <w:t>robin@uscsa.</w:t>
        </w:r>
      </w:hyperlink>
      <w:proofErr w:type="gramStart"/>
      <w:r>
        <w:rPr>
          <w:rFonts w:ascii="Times New Roman" w:eastAsia="Times New Roman" w:hAnsi="Times New Roman" w:cs="Times New Roman"/>
          <w:sz w:val="24"/>
          <w:szCs w:val="24"/>
        </w:rPr>
        <w:t>org</w:t>
      </w:r>
      <w:r>
        <w:rPr>
          <w:rFonts w:ascii="Times New Roman" w:eastAsia="Times New Roman" w:hAnsi="Times New Roman" w:cs="Times New Roman"/>
          <w:color w:val="000000"/>
          <w:sz w:val="24"/>
          <w:szCs w:val="24"/>
        </w:rPr>
        <w:t xml:space="preserve"> .</w:t>
      </w:r>
      <w:proofErr w:type="gramEnd"/>
    </w:p>
    <w:p w14:paraId="7566BA75" w14:textId="77777777" w:rsidR="00E560FF" w:rsidRDefault="00000000">
      <w:pPr>
        <w:numPr>
          <w:ilvl w:val="0"/>
          <w:numId w:val="5"/>
        </w:numPr>
        <w:pBdr>
          <w:top w:val="nil"/>
          <w:left w:val="nil"/>
          <w:bottom w:val="nil"/>
          <w:right w:val="nil"/>
          <w:between w:val="nil"/>
        </w:pBdr>
        <w:spacing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Discounts and Opportunities</w:t>
      </w:r>
    </w:p>
    <w:p w14:paraId="010C1C5C" w14:textId="77777777" w:rsidR="00E560FF" w:rsidRDefault="00000000">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Skiers who are </w:t>
      </w:r>
      <w:proofErr w:type="gramStart"/>
      <w:r>
        <w:rPr>
          <w:rFonts w:ascii="Times New Roman" w:eastAsia="Times New Roman" w:hAnsi="Times New Roman" w:cs="Times New Roman"/>
          <w:sz w:val="24"/>
          <w:szCs w:val="24"/>
        </w:rPr>
        <w:t>individually-registered</w:t>
      </w:r>
      <w:proofErr w:type="gramEnd"/>
      <w:r>
        <w:rPr>
          <w:rFonts w:ascii="Times New Roman" w:eastAsia="Times New Roman" w:hAnsi="Times New Roman" w:cs="Times New Roman"/>
          <w:sz w:val="24"/>
          <w:szCs w:val="24"/>
        </w:rPr>
        <w:t xml:space="preserve"> USCSA members, competing on USCSA-registered Clubs, are eligible for a variety of unique discounts and opportunities. Please note that skiers who are not </w:t>
      </w:r>
      <w:proofErr w:type="gramStart"/>
      <w:r>
        <w:rPr>
          <w:rFonts w:ascii="Times New Roman" w:eastAsia="Times New Roman" w:hAnsi="Times New Roman" w:cs="Times New Roman"/>
          <w:sz w:val="24"/>
          <w:szCs w:val="24"/>
        </w:rPr>
        <w:t>individually-registered</w:t>
      </w:r>
      <w:proofErr w:type="gramEnd"/>
      <w:r>
        <w:rPr>
          <w:rFonts w:ascii="Times New Roman" w:eastAsia="Times New Roman" w:hAnsi="Times New Roman" w:cs="Times New Roman"/>
          <w:sz w:val="24"/>
          <w:szCs w:val="24"/>
        </w:rPr>
        <w:t xml:space="preserve"> USCSA members are not eligible for any of the discounts or opportunities above, even if they are members of USCSA-registered Clubs.</w:t>
      </w:r>
    </w:p>
    <w:p w14:paraId="48A8A0A8" w14:textId="77777777" w:rsidR="00E560FF" w:rsidRDefault="00000000">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USCSA-registered individuals are entitled to the following discounts and sponsorships:</w:t>
      </w:r>
    </w:p>
    <w:p w14:paraId="08281F75" w14:textId="77777777" w:rsidR="00E560FF" w:rsidRDefault="00000000">
      <w:pPr>
        <w:numPr>
          <w:ilvl w:val="0"/>
          <w:numId w:val="4"/>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40% off all Swix and </w:t>
      </w:r>
      <w:proofErr w:type="spellStart"/>
      <w:r>
        <w:rPr>
          <w:rFonts w:ascii="Times New Roman" w:eastAsia="Times New Roman" w:hAnsi="Times New Roman" w:cs="Times New Roman"/>
          <w:color w:val="000000"/>
          <w:sz w:val="24"/>
          <w:szCs w:val="24"/>
        </w:rPr>
        <w:t>Toko</w:t>
      </w:r>
      <w:proofErr w:type="spellEnd"/>
      <w:r>
        <w:rPr>
          <w:rFonts w:ascii="Times New Roman" w:eastAsia="Times New Roman" w:hAnsi="Times New Roman" w:cs="Times New Roman"/>
          <w:color w:val="000000"/>
          <w:sz w:val="24"/>
          <w:szCs w:val="24"/>
        </w:rPr>
        <w:t xml:space="preserve"> products (wax, gear, etc.)</w:t>
      </w:r>
    </w:p>
    <w:p w14:paraId="064B82F4" w14:textId="77777777" w:rsidR="00E560FF" w:rsidRDefault="00000000">
      <w:pPr>
        <w:numPr>
          <w:ilvl w:val="0"/>
          <w:numId w:val="4"/>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 off all Atomic Nordic equipment (skis, boots, etc.)</w:t>
      </w:r>
    </w:p>
    <w:p w14:paraId="19EB8E01" w14:textId="77777777" w:rsidR="00E560FF" w:rsidRDefault="00000000">
      <w:pPr>
        <w:numPr>
          <w:ilvl w:val="0"/>
          <w:numId w:val="4"/>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40%-50% bulk/team order discounts with </w:t>
      </w:r>
      <w:proofErr w:type="spellStart"/>
      <w:r>
        <w:rPr>
          <w:rFonts w:ascii="Times New Roman" w:eastAsia="Times New Roman" w:hAnsi="Times New Roman" w:cs="Times New Roman"/>
          <w:color w:val="000000"/>
          <w:sz w:val="24"/>
          <w:szCs w:val="24"/>
        </w:rPr>
        <w:t>Skratch</w:t>
      </w:r>
      <w:proofErr w:type="spellEnd"/>
      <w:r>
        <w:rPr>
          <w:rFonts w:ascii="Times New Roman" w:eastAsia="Times New Roman" w:hAnsi="Times New Roman" w:cs="Times New Roman"/>
          <w:color w:val="000000"/>
          <w:sz w:val="24"/>
          <w:szCs w:val="24"/>
        </w:rPr>
        <w:t xml:space="preserve"> Nutrition</w:t>
      </w:r>
    </w:p>
    <w:p w14:paraId="7CB37B26" w14:textId="77777777" w:rsidR="00E560FF" w:rsidRDefault="00000000">
      <w:pPr>
        <w:numPr>
          <w:ilvl w:val="0"/>
          <w:numId w:val="4"/>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Fixed, minimal-cost registration fees at: </w:t>
      </w:r>
    </w:p>
    <w:p w14:paraId="0C886941" w14:textId="77777777" w:rsidR="00E560FF" w:rsidRDefault="00000000">
      <w:pPr>
        <w:numPr>
          <w:ilvl w:val="1"/>
          <w:numId w:val="7"/>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Half-Noquemanon (approx. 50% discount)</w:t>
      </w:r>
    </w:p>
    <w:p w14:paraId="683A8D3F" w14:textId="77777777" w:rsidR="00E560FF" w:rsidRDefault="00000000">
      <w:pPr>
        <w:numPr>
          <w:ilvl w:val="1"/>
          <w:numId w:val="7"/>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Mt. </w:t>
      </w:r>
      <w:proofErr w:type="spellStart"/>
      <w:r>
        <w:rPr>
          <w:rFonts w:ascii="Times New Roman" w:eastAsia="Times New Roman" w:hAnsi="Times New Roman" w:cs="Times New Roman"/>
          <w:color w:val="000000"/>
          <w:sz w:val="24"/>
          <w:szCs w:val="24"/>
        </w:rPr>
        <w:t>Ashwabay</w:t>
      </w:r>
      <w:proofErr w:type="spellEnd"/>
      <w:r>
        <w:rPr>
          <w:rFonts w:ascii="Times New Roman" w:eastAsia="Times New Roman" w:hAnsi="Times New Roman" w:cs="Times New Roman"/>
          <w:color w:val="000000"/>
          <w:sz w:val="24"/>
          <w:szCs w:val="24"/>
        </w:rPr>
        <w:t xml:space="preserve"> Summit (approx. 30% discount)</w:t>
      </w:r>
    </w:p>
    <w:p w14:paraId="2949914A" w14:textId="77777777" w:rsidR="00E560FF" w:rsidRDefault="00000000">
      <w:pPr>
        <w:numPr>
          <w:ilvl w:val="1"/>
          <w:numId w:val="7"/>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Vasaloppet USA events (approx. 50% discount) </w:t>
      </w:r>
    </w:p>
    <w:p w14:paraId="065790D7" w14:textId="77777777" w:rsidR="00E560FF" w:rsidRDefault="00000000">
      <w:pPr>
        <w:numPr>
          <w:ilvl w:val="1"/>
          <w:numId w:val="7"/>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Details on these Midwest race discounts will be provided to USCSA-registered members through the </w:t>
      </w:r>
      <w:proofErr w:type="spellStart"/>
      <w:r>
        <w:rPr>
          <w:rFonts w:ascii="Times New Roman" w:eastAsia="Times New Roman" w:hAnsi="Times New Roman" w:cs="Times New Roman"/>
          <w:color w:val="000000"/>
          <w:sz w:val="24"/>
          <w:szCs w:val="24"/>
        </w:rPr>
        <w:t>MCSA</w:t>
      </w:r>
      <w:proofErr w:type="spellEnd"/>
      <w:r>
        <w:rPr>
          <w:rFonts w:ascii="Times New Roman" w:eastAsia="Times New Roman" w:hAnsi="Times New Roman" w:cs="Times New Roman"/>
          <w:color w:val="000000"/>
          <w:sz w:val="24"/>
          <w:szCs w:val="24"/>
        </w:rPr>
        <w:t xml:space="preserve"> Nordic Student Representative</w:t>
      </w:r>
    </w:p>
    <w:p w14:paraId="685C2A1F" w14:textId="77777777" w:rsidR="00E560FF" w:rsidRDefault="00000000">
      <w:pPr>
        <w:numPr>
          <w:ilvl w:val="0"/>
          <w:numId w:val="4"/>
        </w:num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wide range of apparel, gear, and </w:t>
      </w:r>
      <w:proofErr w:type="spellStart"/>
      <w:r>
        <w:rPr>
          <w:rFonts w:ascii="Times New Roman" w:eastAsia="Times New Roman" w:hAnsi="Times New Roman" w:cs="Times New Roman"/>
          <w:color w:val="000000"/>
          <w:sz w:val="24"/>
          <w:szCs w:val="24"/>
        </w:rPr>
        <w:t>snowsport</w:t>
      </w:r>
      <w:proofErr w:type="spellEnd"/>
      <w:r>
        <w:rPr>
          <w:rFonts w:ascii="Times New Roman" w:eastAsia="Times New Roman" w:hAnsi="Times New Roman" w:cs="Times New Roman"/>
          <w:color w:val="000000"/>
          <w:sz w:val="24"/>
          <w:szCs w:val="24"/>
        </w:rPr>
        <w:t xml:space="preserve"> discounts through various retailers and brands. You can see the full list by visiting the USCSA’s </w:t>
      </w:r>
      <w:hyperlink r:id="rId21">
        <w:r>
          <w:rPr>
            <w:rFonts w:ascii="Times New Roman" w:eastAsia="Times New Roman" w:hAnsi="Times New Roman" w:cs="Times New Roman"/>
            <w:color w:val="0000FF"/>
            <w:sz w:val="24"/>
            <w:szCs w:val="24"/>
            <w:u w:val="single"/>
          </w:rPr>
          <w:t>Member Benefits page</w:t>
        </w:r>
      </w:hyperlink>
      <w:r>
        <w:rPr>
          <w:rFonts w:ascii="Times New Roman" w:eastAsia="Times New Roman" w:hAnsi="Times New Roman" w:cs="Times New Roman"/>
          <w:color w:val="000000"/>
          <w:sz w:val="24"/>
          <w:szCs w:val="24"/>
        </w:rPr>
        <w:t>.</w:t>
      </w:r>
    </w:p>
    <w:p w14:paraId="32C8D2EF" w14:textId="77777777" w:rsidR="00E560FF" w:rsidRDefault="00000000">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 a </w:t>
      </w:r>
      <w:proofErr w:type="gramStart"/>
      <w:r>
        <w:rPr>
          <w:rFonts w:ascii="Times New Roman" w:eastAsia="Times New Roman" w:hAnsi="Times New Roman" w:cs="Times New Roman"/>
          <w:sz w:val="24"/>
          <w:szCs w:val="24"/>
        </w:rPr>
        <w:t>pretty big</w:t>
      </w:r>
      <w:proofErr w:type="gramEnd"/>
      <w:r>
        <w:rPr>
          <w:rFonts w:ascii="Times New Roman" w:eastAsia="Times New Roman" w:hAnsi="Times New Roman" w:cs="Times New Roman"/>
          <w:sz w:val="24"/>
          <w:szCs w:val="24"/>
        </w:rPr>
        <w:t xml:space="preserve"> bang for your buck! Note that your USCSA-registered Club can also use these discounts to provide customized, Club-branded gear to your skiers.</w:t>
      </w:r>
    </w:p>
    <w:p w14:paraId="5D50F556" w14:textId="77777777" w:rsidR="00E560FF" w:rsidRDefault="00000000">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Additionally, remember that your individual USCSA registration makes you eligible to:</w:t>
      </w:r>
    </w:p>
    <w:p w14:paraId="05E0CE45" w14:textId="77777777" w:rsidR="00E560FF" w:rsidRDefault="00000000">
      <w:pPr>
        <w:numPr>
          <w:ilvl w:val="0"/>
          <w:numId w:val="1"/>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Win </w:t>
      </w:r>
      <w:proofErr w:type="spellStart"/>
      <w:r>
        <w:rPr>
          <w:rFonts w:ascii="Times New Roman" w:eastAsia="Times New Roman" w:hAnsi="Times New Roman" w:cs="Times New Roman"/>
          <w:color w:val="000000"/>
          <w:sz w:val="24"/>
          <w:szCs w:val="24"/>
        </w:rPr>
        <w:t>MCSA</w:t>
      </w:r>
      <w:proofErr w:type="spellEnd"/>
      <w:r>
        <w:rPr>
          <w:rFonts w:ascii="Times New Roman" w:eastAsia="Times New Roman" w:hAnsi="Times New Roman" w:cs="Times New Roman"/>
          <w:color w:val="000000"/>
          <w:sz w:val="24"/>
          <w:szCs w:val="24"/>
        </w:rPr>
        <w:t>-specific awards</w:t>
      </w:r>
    </w:p>
    <w:p w14:paraId="1C55E15E" w14:textId="77777777" w:rsidR="00E560FF" w:rsidRDefault="00000000">
      <w:pPr>
        <w:numPr>
          <w:ilvl w:val="0"/>
          <w:numId w:val="1"/>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Score at </w:t>
      </w:r>
      <w:proofErr w:type="spellStart"/>
      <w:r>
        <w:rPr>
          <w:rFonts w:ascii="Times New Roman" w:eastAsia="Times New Roman" w:hAnsi="Times New Roman" w:cs="Times New Roman"/>
          <w:color w:val="000000"/>
          <w:sz w:val="24"/>
          <w:szCs w:val="24"/>
        </w:rPr>
        <w:t>MCSA</w:t>
      </w:r>
      <w:proofErr w:type="spellEnd"/>
      <w:r>
        <w:rPr>
          <w:rFonts w:ascii="Times New Roman" w:eastAsia="Times New Roman" w:hAnsi="Times New Roman" w:cs="Times New Roman"/>
          <w:color w:val="000000"/>
          <w:sz w:val="24"/>
          <w:szCs w:val="24"/>
        </w:rPr>
        <w:t xml:space="preserve"> events towards the Midwest Collegiate Cup</w:t>
      </w:r>
    </w:p>
    <w:p w14:paraId="25B3A4BF" w14:textId="77777777" w:rsidR="00E560FF" w:rsidRDefault="00000000">
      <w:pPr>
        <w:numPr>
          <w:ilvl w:val="0"/>
          <w:numId w:val="1"/>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Compete at the </w:t>
      </w:r>
      <w:proofErr w:type="spellStart"/>
      <w:r>
        <w:rPr>
          <w:rFonts w:ascii="Times New Roman" w:eastAsia="Times New Roman" w:hAnsi="Times New Roman" w:cs="Times New Roman"/>
          <w:color w:val="000000"/>
          <w:sz w:val="24"/>
          <w:szCs w:val="24"/>
        </w:rPr>
        <w:t>MCSA</w:t>
      </w:r>
      <w:proofErr w:type="spellEnd"/>
      <w:r>
        <w:rPr>
          <w:rFonts w:ascii="Times New Roman" w:eastAsia="Times New Roman" w:hAnsi="Times New Roman" w:cs="Times New Roman"/>
          <w:color w:val="000000"/>
          <w:sz w:val="24"/>
          <w:szCs w:val="24"/>
        </w:rPr>
        <w:t xml:space="preserve"> Regional Championships</w:t>
      </w:r>
    </w:p>
    <w:p w14:paraId="77C405CE" w14:textId="77777777" w:rsidR="00E560FF" w:rsidRDefault="00000000">
      <w:pPr>
        <w:numPr>
          <w:ilvl w:val="0"/>
          <w:numId w:val="1"/>
        </w:num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Qualify for USCSA Nationals</w:t>
      </w:r>
    </w:p>
    <w:p w14:paraId="361FA88C" w14:textId="77777777" w:rsidR="00E560FF" w:rsidRDefault="00E560FF">
      <w:pPr>
        <w:pBdr>
          <w:bottom w:val="dotted" w:sz="24" w:space="1" w:color="000000"/>
        </w:pBdr>
        <w:spacing w:line="276" w:lineRule="auto"/>
        <w:jc w:val="center"/>
        <w:rPr>
          <w:rFonts w:ascii="Times New Roman" w:eastAsia="Times New Roman" w:hAnsi="Times New Roman" w:cs="Times New Roman"/>
          <w:b/>
          <w:sz w:val="24"/>
          <w:szCs w:val="24"/>
        </w:rPr>
      </w:pPr>
    </w:p>
    <w:p w14:paraId="7791CE4F" w14:textId="77777777" w:rsidR="00E560FF" w:rsidRDefault="00E560FF">
      <w:pPr>
        <w:spacing w:line="276" w:lineRule="auto"/>
        <w:rPr>
          <w:rFonts w:ascii="Times New Roman" w:eastAsia="Times New Roman" w:hAnsi="Times New Roman" w:cs="Times New Roman"/>
          <w:sz w:val="24"/>
          <w:szCs w:val="24"/>
        </w:rPr>
      </w:pPr>
    </w:p>
    <w:p w14:paraId="2FA4A988" w14:textId="77777777" w:rsidR="00E560FF" w:rsidRDefault="00000000">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hope this clarifies any questions you may have about the 2022-23 </w:t>
      </w:r>
      <w:proofErr w:type="spellStart"/>
      <w:r>
        <w:rPr>
          <w:rFonts w:ascii="Times New Roman" w:eastAsia="Times New Roman" w:hAnsi="Times New Roman" w:cs="Times New Roman"/>
          <w:sz w:val="24"/>
          <w:szCs w:val="24"/>
        </w:rPr>
        <w:t>MCSA</w:t>
      </w:r>
      <w:proofErr w:type="spellEnd"/>
      <w:r>
        <w:rPr>
          <w:rFonts w:ascii="Times New Roman" w:eastAsia="Times New Roman" w:hAnsi="Times New Roman" w:cs="Times New Roman"/>
          <w:sz w:val="24"/>
          <w:szCs w:val="24"/>
        </w:rPr>
        <w:t xml:space="preserve"> Nordic competitive season. For further details, please reach out to the contacts listed at the top of this </w:t>
      </w:r>
      <w:proofErr w:type="gramStart"/>
      <w:r>
        <w:rPr>
          <w:rFonts w:ascii="Times New Roman" w:eastAsia="Times New Roman" w:hAnsi="Times New Roman" w:cs="Times New Roman"/>
          <w:sz w:val="24"/>
          <w:szCs w:val="24"/>
        </w:rPr>
        <w:t>Guide, or</w:t>
      </w:r>
      <w:proofErr w:type="gramEnd"/>
      <w:r>
        <w:rPr>
          <w:rFonts w:ascii="Times New Roman" w:eastAsia="Times New Roman" w:hAnsi="Times New Roman" w:cs="Times New Roman"/>
          <w:sz w:val="24"/>
          <w:szCs w:val="24"/>
        </w:rPr>
        <w:t xml:space="preserve"> visit </w:t>
      </w:r>
      <w:hyperlink r:id="rId22">
        <w:r>
          <w:rPr>
            <w:rFonts w:ascii="Times New Roman" w:eastAsia="Times New Roman" w:hAnsi="Times New Roman" w:cs="Times New Roman"/>
            <w:color w:val="0000FF"/>
            <w:sz w:val="24"/>
            <w:szCs w:val="24"/>
            <w:u w:val="single"/>
          </w:rPr>
          <w:t>https://www.skimcsa.com/</w:t>
        </w:r>
      </w:hyperlink>
      <w:r>
        <w:rPr>
          <w:rFonts w:ascii="Times New Roman" w:eastAsia="Times New Roman" w:hAnsi="Times New Roman" w:cs="Times New Roman"/>
          <w:sz w:val="24"/>
          <w:szCs w:val="24"/>
        </w:rPr>
        <w:t xml:space="preserve"> . </w:t>
      </w:r>
    </w:p>
    <w:p w14:paraId="5B08918F" w14:textId="77777777" w:rsidR="00E560FF" w:rsidRDefault="00E560FF">
      <w:pPr>
        <w:spacing w:line="276" w:lineRule="auto"/>
        <w:rPr>
          <w:rFonts w:ascii="Times New Roman" w:eastAsia="Times New Roman" w:hAnsi="Times New Roman" w:cs="Times New Roman"/>
          <w:b/>
          <w:sz w:val="24"/>
          <w:szCs w:val="24"/>
        </w:rPr>
      </w:pPr>
    </w:p>
    <w:p w14:paraId="72C4FBE7" w14:textId="77777777" w:rsidR="00E560FF" w:rsidRDefault="00E560FF">
      <w:pPr>
        <w:spacing w:line="276" w:lineRule="auto"/>
        <w:rPr>
          <w:rFonts w:ascii="Times New Roman" w:eastAsia="Times New Roman" w:hAnsi="Times New Roman" w:cs="Times New Roman"/>
          <w:b/>
          <w:sz w:val="24"/>
          <w:szCs w:val="24"/>
        </w:rPr>
      </w:pPr>
    </w:p>
    <w:p w14:paraId="0A00CEC6" w14:textId="77777777" w:rsidR="00E560FF" w:rsidRDefault="00E560FF">
      <w:pPr>
        <w:spacing w:line="276" w:lineRule="auto"/>
        <w:rPr>
          <w:rFonts w:ascii="Times New Roman" w:eastAsia="Times New Roman" w:hAnsi="Times New Roman" w:cs="Times New Roman"/>
          <w:b/>
          <w:sz w:val="24"/>
          <w:szCs w:val="24"/>
        </w:rPr>
      </w:pPr>
    </w:p>
    <w:p w14:paraId="34A3B9CF" w14:textId="77777777" w:rsidR="00F05897" w:rsidRDefault="00F05897">
      <w:pPr>
        <w:spacing w:line="276" w:lineRule="auto"/>
        <w:jc w:val="center"/>
        <w:rPr>
          <w:rFonts w:ascii="Times New Roman" w:eastAsia="Times New Roman" w:hAnsi="Times New Roman" w:cs="Times New Roman"/>
          <w:b/>
          <w:sz w:val="24"/>
          <w:szCs w:val="24"/>
        </w:rPr>
      </w:pPr>
    </w:p>
    <w:p w14:paraId="5C092D29" w14:textId="05EEC90D" w:rsidR="00E560FF" w:rsidRDefault="00000000">
      <w:pPr>
        <w:spacing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APPENDIX 1: Explaining the </w:t>
      </w:r>
      <w:proofErr w:type="spellStart"/>
      <w:r>
        <w:rPr>
          <w:rFonts w:ascii="Times New Roman" w:eastAsia="Times New Roman" w:hAnsi="Times New Roman" w:cs="Times New Roman"/>
          <w:b/>
          <w:sz w:val="24"/>
          <w:szCs w:val="24"/>
        </w:rPr>
        <w:t>Mathie</w:t>
      </w:r>
      <w:proofErr w:type="spellEnd"/>
      <w:r>
        <w:rPr>
          <w:rFonts w:ascii="Times New Roman" w:eastAsia="Times New Roman" w:hAnsi="Times New Roman" w:cs="Times New Roman"/>
          <w:b/>
          <w:sz w:val="24"/>
          <w:szCs w:val="24"/>
        </w:rPr>
        <w:t>-Halvorson Scoring System:</w:t>
      </w:r>
    </w:p>
    <w:p w14:paraId="671676AD" w14:textId="77777777" w:rsidR="00E560FF" w:rsidRDefault="00000000">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sheets below demonstrate the </w:t>
      </w:r>
      <w:proofErr w:type="spellStart"/>
      <w:r>
        <w:rPr>
          <w:rFonts w:ascii="Times New Roman" w:eastAsia="Times New Roman" w:hAnsi="Times New Roman" w:cs="Times New Roman"/>
          <w:sz w:val="24"/>
          <w:szCs w:val="24"/>
        </w:rPr>
        <w:t>Mathie</w:t>
      </w:r>
      <w:proofErr w:type="spellEnd"/>
      <w:r>
        <w:rPr>
          <w:rFonts w:ascii="Times New Roman" w:eastAsia="Times New Roman" w:hAnsi="Times New Roman" w:cs="Times New Roman"/>
          <w:sz w:val="24"/>
          <w:szCs w:val="24"/>
        </w:rPr>
        <w:t xml:space="preserve">-Halvorson Scoring System. You do not </w:t>
      </w:r>
      <w:r>
        <w:rPr>
          <w:rFonts w:ascii="Times New Roman" w:eastAsia="Times New Roman" w:hAnsi="Times New Roman" w:cs="Times New Roman"/>
          <w:i/>
          <w:sz w:val="24"/>
          <w:szCs w:val="24"/>
        </w:rPr>
        <w:t>need</w:t>
      </w:r>
      <w:r>
        <w:rPr>
          <w:rFonts w:ascii="Times New Roman" w:eastAsia="Times New Roman" w:hAnsi="Times New Roman" w:cs="Times New Roman"/>
          <w:sz w:val="24"/>
          <w:szCs w:val="24"/>
        </w:rPr>
        <w:t xml:space="preserve"> to understand how </w:t>
      </w:r>
      <w:proofErr w:type="spellStart"/>
      <w:r>
        <w:rPr>
          <w:rFonts w:ascii="Times New Roman" w:eastAsia="Times New Roman" w:hAnsi="Times New Roman" w:cs="Times New Roman"/>
          <w:sz w:val="24"/>
          <w:szCs w:val="24"/>
        </w:rPr>
        <w:t>Mathie</w:t>
      </w:r>
      <w:proofErr w:type="spellEnd"/>
      <w:r>
        <w:rPr>
          <w:rFonts w:ascii="Times New Roman" w:eastAsia="Times New Roman" w:hAnsi="Times New Roman" w:cs="Times New Roman"/>
          <w:sz w:val="24"/>
          <w:szCs w:val="24"/>
        </w:rPr>
        <w:t xml:space="preserve">-Halvorson operates – that’s the </w:t>
      </w:r>
      <w:proofErr w:type="spellStart"/>
      <w:r>
        <w:rPr>
          <w:rFonts w:ascii="Times New Roman" w:eastAsia="Times New Roman" w:hAnsi="Times New Roman" w:cs="Times New Roman"/>
          <w:sz w:val="24"/>
          <w:szCs w:val="24"/>
        </w:rPr>
        <w:t>MCSA’s</w:t>
      </w:r>
      <w:proofErr w:type="spellEnd"/>
      <w:r>
        <w:rPr>
          <w:rFonts w:ascii="Times New Roman" w:eastAsia="Times New Roman" w:hAnsi="Times New Roman" w:cs="Times New Roman"/>
          <w:sz w:val="24"/>
          <w:szCs w:val="24"/>
        </w:rPr>
        <w:t xml:space="preserve"> job. This is just to answer any questions you may have about our Midwest Collegiate Cup scoring. We have used this system effectively since its inception in 2019.</w:t>
      </w:r>
    </w:p>
    <w:p w14:paraId="63D3C38E" w14:textId="77777777" w:rsidR="00E560FF" w:rsidRDefault="00000000">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REMEMBER: </w:t>
      </w:r>
    </w:p>
    <w:p w14:paraId="4E021054" w14:textId="77777777" w:rsidR="00E560FF" w:rsidRDefault="00000000">
      <w:pPr>
        <w:numPr>
          <w:ilvl w:val="0"/>
          <w:numId w:val="1"/>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bookmarkStart w:id="1" w:name="_heading=h.30j0zll" w:colFirst="0" w:colLast="0"/>
      <w:bookmarkEnd w:id="1"/>
      <w:proofErr w:type="spellStart"/>
      <w:r>
        <w:rPr>
          <w:rFonts w:ascii="Times New Roman" w:eastAsia="Times New Roman" w:hAnsi="Times New Roman" w:cs="Times New Roman"/>
          <w:color w:val="000000"/>
          <w:sz w:val="24"/>
          <w:szCs w:val="24"/>
        </w:rPr>
        <w:t>Mathie</w:t>
      </w:r>
      <w:proofErr w:type="spellEnd"/>
      <w:r>
        <w:rPr>
          <w:rFonts w:ascii="Times New Roman" w:eastAsia="Times New Roman" w:hAnsi="Times New Roman" w:cs="Times New Roman"/>
          <w:color w:val="000000"/>
          <w:sz w:val="24"/>
          <w:szCs w:val="24"/>
        </w:rPr>
        <w:t xml:space="preserve">-Halvorson Scoring is only used for our Midwest Collegiate Cup races. </w:t>
      </w:r>
    </w:p>
    <w:p w14:paraId="40393604" w14:textId="77777777" w:rsidR="00E560FF" w:rsidRDefault="00000000">
      <w:pPr>
        <w:numPr>
          <w:ilvl w:val="0"/>
          <w:numId w:val="1"/>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winner of any race receives 50 points. Points back from 50 are determined by the size of the </w:t>
      </w:r>
      <w:proofErr w:type="spellStart"/>
      <w:r>
        <w:rPr>
          <w:rFonts w:ascii="Times New Roman" w:eastAsia="Times New Roman" w:hAnsi="Times New Roman" w:cs="Times New Roman"/>
          <w:color w:val="000000"/>
          <w:sz w:val="24"/>
          <w:szCs w:val="24"/>
        </w:rPr>
        <w:t>MCSA</w:t>
      </w:r>
      <w:proofErr w:type="spellEnd"/>
      <w:r>
        <w:rPr>
          <w:rFonts w:ascii="Times New Roman" w:eastAsia="Times New Roman" w:hAnsi="Times New Roman" w:cs="Times New Roman"/>
          <w:color w:val="000000"/>
          <w:sz w:val="24"/>
          <w:szCs w:val="24"/>
        </w:rPr>
        <w:t xml:space="preserve"> field at an event. All finishers receive at least 1 point.</w:t>
      </w:r>
    </w:p>
    <w:p w14:paraId="6DDA0693" w14:textId="77777777" w:rsidR="00E560FF" w:rsidRDefault="00000000">
      <w:pPr>
        <w:numPr>
          <w:ilvl w:val="0"/>
          <w:numId w:val="1"/>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At a given event, the top 5 racer </w:t>
      </w:r>
      <w:r>
        <w:rPr>
          <w:rFonts w:ascii="Times New Roman" w:eastAsia="Times New Roman" w:hAnsi="Times New Roman" w:cs="Times New Roman"/>
          <w:i/>
          <w:color w:val="000000"/>
          <w:sz w:val="24"/>
          <w:szCs w:val="24"/>
        </w:rPr>
        <w:t>scores</w:t>
      </w:r>
      <w:r>
        <w:rPr>
          <w:rFonts w:ascii="Times New Roman" w:eastAsia="Times New Roman" w:hAnsi="Times New Roman" w:cs="Times New Roman"/>
          <w:color w:val="000000"/>
          <w:sz w:val="24"/>
          <w:szCs w:val="24"/>
        </w:rPr>
        <w:t xml:space="preserve"> from each team are added to calculate the Team Score. Teams can score with as few as 1 racer. In races with more than one discipline, the top 5 racer scores do not inherently correspond to the top 5 racer finishing positions.</w:t>
      </w:r>
    </w:p>
    <w:p w14:paraId="603B2E69" w14:textId="77777777" w:rsidR="00E560FF" w:rsidRDefault="00000000">
      <w:pPr>
        <w:numPr>
          <w:ilvl w:val="0"/>
          <w:numId w:val="1"/>
        </w:num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Team Scores are added to determine final Midwest Collegiate Cup standings. The </w:t>
      </w:r>
      <w:proofErr w:type="spellStart"/>
      <w:r>
        <w:rPr>
          <w:rFonts w:ascii="Times New Roman" w:eastAsia="Times New Roman" w:hAnsi="Times New Roman" w:cs="Times New Roman"/>
          <w:color w:val="000000"/>
          <w:sz w:val="24"/>
          <w:szCs w:val="24"/>
        </w:rPr>
        <w:t>MCSA</w:t>
      </w:r>
      <w:proofErr w:type="spellEnd"/>
      <w:r>
        <w:rPr>
          <w:rFonts w:ascii="Times New Roman" w:eastAsia="Times New Roman" w:hAnsi="Times New Roman" w:cs="Times New Roman"/>
          <w:color w:val="000000"/>
          <w:sz w:val="24"/>
          <w:szCs w:val="24"/>
        </w:rPr>
        <w:t xml:space="preserve"> will provide awards for the top 3 Men’s and Women’s Teams on </w:t>
      </w:r>
      <w:proofErr w:type="spellStart"/>
      <w:r>
        <w:rPr>
          <w:rFonts w:ascii="Times New Roman" w:eastAsia="Times New Roman" w:hAnsi="Times New Roman" w:cs="Times New Roman"/>
          <w:color w:val="000000"/>
          <w:sz w:val="24"/>
          <w:szCs w:val="24"/>
        </w:rPr>
        <w:t>Birkie</w:t>
      </w:r>
      <w:proofErr w:type="spellEnd"/>
      <w:r>
        <w:rPr>
          <w:rFonts w:ascii="Times New Roman" w:eastAsia="Times New Roman" w:hAnsi="Times New Roman" w:cs="Times New Roman"/>
          <w:color w:val="000000"/>
          <w:sz w:val="24"/>
          <w:szCs w:val="24"/>
        </w:rPr>
        <w:t xml:space="preserve"> Saturday.</w:t>
      </w:r>
    </w:p>
    <w:p w14:paraId="59705978" w14:textId="77777777" w:rsidR="00E560FF" w:rsidRDefault="00000000">
      <w:pPr>
        <w:spacing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The </w:t>
      </w:r>
      <w:proofErr w:type="spellStart"/>
      <w:r>
        <w:rPr>
          <w:rFonts w:ascii="Times New Roman" w:eastAsia="Times New Roman" w:hAnsi="Times New Roman" w:cs="Times New Roman"/>
          <w:b/>
          <w:sz w:val="24"/>
          <w:szCs w:val="24"/>
        </w:rPr>
        <w:t>Mathie</w:t>
      </w:r>
      <w:proofErr w:type="spellEnd"/>
      <w:r>
        <w:rPr>
          <w:rFonts w:ascii="Times New Roman" w:eastAsia="Times New Roman" w:hAnsi="Times New Roman" w:cs="Times New Roman"/>
          <w:b/>
          <w:sz w:val="24"/>
          <w:szCs w:val="24"/>
        </w:rPr>
        <w:t>-Halvorson System:</w:t>
      </w:r>
    </w:p>
    <w:p w14:paraId="46253CF1" w14:textId="77777777" w:rsidR="00E560FF" w:rsidRDefault="00000000">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Below is the scoring system itself. </w:t>
      </w:r>
    </w:p>
    <w:p w14:paraId="1D9FB60E" w14:textId="77777777" w:rsidR="00E560FF" w:rsidRDefault="00000000">
      <w:pPr>
        <w:numPr>
          <w:ilvl w:val="0"/>
          <w:numId w:val="1"/>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orange column demonstrates the points assigned to a field size of 30 or more skiers. This number is fixed.</w:t>
      </w:r>
    </w:p>
    <w:p w14:paraId="1317FC06" w14:textId="77777777" w:rsidR="00E560FF" w:rsidRDefault="00000000">
      <w:pPr>
        <w:numPr>
          <w:ilvl w:val="0"/>
          <w:numId w:val="1"/>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yellow column calculates the points assigned to a field of less than 30 skiers. Play around with the bolded number at the top of the column to see how the point values change. Ignore negative numbers – all racers receive at least 1 point.</w:t>
      </w:r>
    </w:p>
    <w:p w14:paraId="1A2C29DB" w14:textId="77777777" w:rsidR="00E560FF" w:rsidRDefault="00000000">
      <w:pPr>
        <w:numPr>
          <w:ilvl w:val="0"/>
          <w:numId w:val="1"/>
        </w:num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(Ex.) columns are simply examples of points assigned at benchmark field sizes.</w:t>
      </w:r>
    </w:p>
    <w:bookmarkStart w:id="2" w:name="_heading=h.1fob9te" w:colFirst="0" w:colLast="0"/>
    <w:bookmarkEnd w:id="2"/>
    <w:p w14:paraId="2B4E6876" w14:textId="21358E59" w:rsidR="00E560FF" w:rsidRDefault="00F05897">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object w:dxaOrig="4392" w:dyaOrig="4644" w14:anchorId="2F6F3D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1.8pt;height:382.2pt" o:ole="">
            <v:imagedata r:id="rId23" o:title=""/>
          </v:shape>
          <o:OLEObject Type="Embed" ProgID="Excel.Sheet.12" ShapeID="_x0000_i1025" DrawAspect="Content" ObjectID="_1732451512" r:id="rId24"/>
        </w:object>
      </w:r>
    </w:p>
    <w:p w14:paraId="7A0A4FA7" w14:textId="77777777" w:rsidR="00E560FF" w:rsidRDefault="00000000">
      <w:pPr>
        <w:spacing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Assigning Individual Points:</w:t>
      </w:r>
    </w:p>
    <w:p w14:paraId="789EC33C" w14:textId="77777777" w:rsidR="00E560FF" w:rsidRDefault="00000000">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Below are the individual points from Men’s results at the 2020 American Birkebeiner. “MCSA Rank” indicates a skier’s position within the MCSA field.</w:t>
      </w:r>
    </w:p>
    <w:p w14:paraId="7DB4C184" w14:textId="77777777" w:rsidR="00E560FF" w:rsidRDefault="00000000">
      <w:pPr>
        <w:numPr>
          <w:ilvl w:val="0"/>
          <w:numId w:val="1"/>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Skiers in both disciplines receive points. </w:t>
      </w:r>
    </w:p>
    <w:p w14:paraId="1A70D460" w14:textId="77777777" w:rsidR="00E560FF" w:rsidRDefault="00000000">
      <w:pPr>
        <w:numPr>
          <w:ilvl w:val="0"/>
          <w:numId w:val="1"/>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Skate field had points assigned using the ‘30 or more’ scheme (there were 31 skiers)</w:t>
      </w:r>
    </w:p>
    <w:p w14:paraId="75901E3E" w14:textId="77777777" w:rsidR="00E560FF" w:rsidRDefault="00000000">
      <w:pPr>
        <w:numPr>
          <w:ilvl w:val="0"/>
          <w:numId w:val="1"/>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Classic field had points assigned using the ‘less than 30’ scheme (there were 13 skiers).</w:t>
      </w:r>
    </w:p>
    <w:p w14:paraId="34E539A5" w14:textId="77777777" w:rsidR="00E560FF" w:rsidRDefault="00000000">
      <w:pPr>
        <w:numPr>
          <w:ilvl w:val="0"/>
          <w:numId w:val="1"/>
        </w:num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Because of the difference in field sizes, a better position does not equal a higher score: (i.e. Anders Kvalseth was 5</w:t>
      </w:r>
      <w:r>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in the Classic Discipline and scored 20 points; Henry </w:t>
      </w:r>
      <w:r>
        <w:rPr>
          <w:rFonts w:ascii="Times New Roman" w:eastAsia="Times New Roman" w:hAnsi="Times New Roman" w:cs="Times New Roman"/>
          <w:color w:val="000000"/>
          <w:sz w:val="24"/>
          <w:szCs w:val="24"/>
        </w:rPr>
        <w:lastRenderedPageBreak/>
        <w:t>Campbell was 6</w:t>
      </w:r>
      <w:r>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in the Skate Discipline and scored 34 points). This reflects the variance in field size and strength in races with multiple disciplines.</w:t>
      </w:r>
      <w:r>
        <w:rPr>
          <w:noProof/>
        </w:rPr>
        <w:drawing>
          <wp:anchor distT="0" distB="0" distL="114300" distR="114300" simplePos="0" relativeHeight="251658240" behindDoc="0" locked="0" layoutInCell="1" hidden="0" allowOverlap="1" wp14:anchorId="598A8B76" wp14:editId="33151CD6">
            <wp:simplePos x="0" y="0"/>
            <wp:positionH relativeFrom="column">
              <wp:posOffset>969264</wp:posOffset>
            </wp:positionH>
            <wp:positionV relativeFrom="paragraph">
              <wp:posOffset>938530</wp:posOffset>
            </wp:positionV>
            <wp:extent cx="4005072" cy="5586984"/>
            <wp:effectExtent l="0" t="0" r="0" b="0"/>
            <wp:wrapTopAndBottom distT="0" distB="0"/>
            <wp:docPr id="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5"/>
                    <a:srcRect b="3255"/>
                    <a:stretch>
                      <a:fillRect/>
                    </a:stretch>
                  </pic:blipFill>
                  <pic:spPr>
                    <a:xfrm>
                      <a:off x="0" y="0"/>
                      <a:ext cx="4005072" cy="5586984"/>
                    </a:xfrm>
                    <a:prstGeom prst="rect">
                      <a:avLst/>
                    </a:prstGeom>
                    <a:ln/>
                  </pic:spPr>
                </pic:pic>
              </a:graphicData>
            </a:graphic>
          </wp:anchor>
        </w:drawing>
      </w:r>
    </w:p>
    <w:p w14:paraId="58E13200" w14:textId="77777777" w:rsidR="00E560FF" w:rsidRDefault="00000000">
      <w:pPr>
        <w:spacing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Calculating Team Scores:</w:t>
      </w:r>
    </w:p>
    <w:p w14:paraId="524819A4" w14:textId="77777777" w:rsidR="00E560FF" w:rsidRDefault="00000000">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Below are the Team Scores from Men’s results at the 2020 American Birkebeiner.</w:t>
      </w:r>
    </w:p>
    <w:p w14:paraId="330C9B25" w14:textId="77777777" w:rsidR="00E560FF" w:rsidRDefault="00000000">
      <w:pPr>
        <w:numPr>
          <w:ilvl w:val="0"/>
          <w:numId w:val="1"/>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Remember – the five highest individual </w:t>
      </w:r>
      <w:r>
        <w:rPr>
          <w:rFonts w:ascii="Times New Roman" w:eastAsia="Times New Roman" w:hAnsi="Times New Roman" w:cs="Times New Roman"/>
          <w:b/>
          <w:color w:val="000000"/>
          <w:sz w:val="24"/>
          <w:szCs w:val="24"/>
        </w:rPr>
        <w:t>scores</w:t>
      </w:r>
      <w:r>
        <w:rPr>
          <w:rFonts w:ascii="Times New Roman" w:eastAsia="Times New Roman" w:hAnsi="Times New Roman" w:cs="Times New Roman"/>
          <w:color w:val="000000"/>
          <w:sz w:val="24"/>
          <w:szCs w:val="24"/>
        </w:rPr>
        <w:t xml:space="preserve"> from each Team are added to form the Team Score. The highest Team Score wins.</w:t>
      </w:r>
    </w:p>
    <w:p w14:paraId="05A8A9DF" w14:textId="77777777" w:rsidR="00E560FF" w:rsidRDefault="00000000">
      <w:pPr>
        <w:numPr>
          <w:ilvl w:val="0"/>
          <w:numId w:val="1"/>
        </w:num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A Team can score with fewer than five skiers.</w:t>
      </w:r>
      <w:r>
        <w:rPr>
          <w:noProof/>
        </w:rPr>
        <w:drawing>
          <wp:anchor distT="0" distB="0" distL="114300" distR="114300" simplePos="0" relativeHeight="251659264" behindDoc="0" locked="0" layoutInCell="1" hidden="0" allowOverlap="1" wp14:anchorId="4C0017F5" wp14:editId="3AA3E028">
            <wp:simplePos x="0" y="0"/>
            <wp:positionH relativeFrom="column">
              <wp:posOffset>-373379</wp:posOffset>
            </wp:positionH>
            <wp:positionV relativeFrom="paragraph">
              <wp:posOffset>302895</wp:posOffset>
            </wp:positionV>
            <wp:extent cx="6682740" cy="662940"/>
            <wp:effectExtent l="0" t="0" r="0" b="0"/>
            <wp:wrapSquare wrapText="bothSides" distT="0" distB="0" distL="114300" distR="114300"/>
            <wp:docPr id="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6"/>
                    <a:srcRect l="16410" t="11831" r="3646" b="14647"/>
                    <a:stretch>
                      <a:fillRect/>
                    </a:stretch>
                  </pic:blipFill>
                  <pic:spPr>
                    <a:xfrm>
                      <a:off x="0" y="0"/>
                      <a:ext cx="6682740" cy="662940"/>
                    </a:xfrm>
                    <a:prstGeom prst="rect">
                      <a:avLst/>
                    </a:prstGeom>
                    <a:ln/>
                  </pic:spPr>
                </pic:pic>
              </a:graphicData>
            </a:graphic>
          </wp:anchor>
        </w:drawing>
      </w:r>
    </w:p>
    <w:p w14:paraId="328971CE" w14:textId="77777777" w:rsidR="00E560FF" w:rsidRDefault="00E560FF">
      <w:pPr>
        <w:spacing w:line="276" w:lineRule="auto"/>
      </w:pPr>
    </w:p>
    <w:p w14:paraId="5DDFC29A" w14:textId="77777777" w:rsidR="00E560FF" w:rsidRDefault="00000000">
      <w:pPr>
        <w:spacing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Calculating Overall Cup Scores:</w:t>
      </w:r>
    </w:p>
    <w:p w14:paraId="6C3974D2" w14:textId="77777777" w:rsidR="00E560FF" w:rsidRDefault="00000000">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Below are the Men’s Collegiate Cup scores for 2019-2020.</w:t>
      </w:r>
    </w:p>
    <w:p w14:paraId="73438530" w14:textId="77777777" w:rsidR="00E560FF" w:rsidRDefault="00000000">
      <w:pPr>
        <w:numPr>
          <w:ilvl w:val="0"/>
          <w:numId w:val="1"/>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Three events (the Half-Noque, Mt. Ashwabay Summit Race, and American Birkebeiner) comprised the 2019-2020 Collegiate Cup.</w:t>
      </w:r>
    </w:p>
    <w:p w14:paraId="005967AB" w14:textId="77777777" w:rsidR="00E560FF" w:rsidRDefault="00000000">
      <w:pPr>
        <w:numPr>
          <w:ilvl w:val="0"/>
          <w:numId w:val="1"/>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Team Scores from all three events are totaled to form a team’s Cumulative Score. The team with the highest Cumulative Score wins the Collegiate Cup.</w:t>
      </w:r>
    </w:p>
    <w:p w14:paraId="00EACDE3" w14:textId="77777777" w:rsidR="00E560FF" w:rsidRDefault="00000000">
      <w:pPr>
        <w:numPr>
          <w:ilvl w:val="0"/>
          <w:numId w:val="1"/>
        </w:num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REMEMBER: A rough performance, or even complete absence at Collegiate Cup event, will not prevent your team from doing well in the Collegiate Cup! Note that despite scoring only 13 points at the Half-Noque, UWM still finished in a podium spot on the Cup.</w:t>
      </w:r>
      <w:r>
        <w:rPr>
          <w:noProof/>
        </w:rPr>
        <w:drawing>
          <wp:anchor distT="0" distB="0" distL="114300" distR="114300" simplePos="0" relativeHeight="251660288" behindDoc="0" locked="0" layoutInCell="1" hidden="0" allowOverlap="1" wp14:anchorId="3BDB2351" wp14:editId="60E6AA86">
            <wp:simplePos x="0" y="0"/>
            <wp:positionH relativeFrom="column">
              <wp:posOffset>1</wp:posOffset>
            </wp:positionH>
            <wp:positionV relativeFrom="paragraph">
              <wp:posOffset>821689</wp:posOffset>
            </wp:positionV>
            <wp:extent cx="6346825" cy="863600"/>
            <wp:effectExtent l="0" t="0" r="0" b="0"/>
            <wp:wrapSquare wrapText="bothSides" distT="0" distB="0" distL="114300" distR="114300"/>
            <wp:docPr id="11"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7"/>
                    <a:srcRect l="23974" b="12413"/>
                    <a:stretch>
                      <a:fillRect/>
                    </a:stretch>
                  </pic:blipFill>
                  <pic:spPr>
                    <a:xfrm>
                      <a:off x="0" y="0"/>
                      <a:ext cx="6346825" cy="863600"/>
                    </a:xfrm>
                    <a:prstGeom prst="rect">
                      <a:avLst/>
                    </a:prstGeom>
                    <a:ln/>
                  </pic:spPr>
                </pic:pic>
              </a:graphicData>
            </a:graphic>
          </wp:anchor>
        </w:drawing>
      </w:r>
    </w:p>
    <w:p w14:paraId="4AE92ADF" w14:textId="77777777" w:rsidR="00E560FF" w:rsidRDefault="00E560FF">
      <w:pPr>
        <w:spacing w:line="276" w:lineRule="auto"/>
        <w:rPr>
          <w:b/>
        </w:rPr>
      </w:pPr>
    </w:p>
    <w:p w14:paraId="6E1E9812" w14:textId="77777777" w:rsidR="00E560FF" w:rsidRDefault="00E560FF">
      <w:pPr>
        <w:spacing w:line="276" w:lineRule="auto"/>
        <w:rPr>
          <w:rFonts w:ascii="Times New Roman" w:eastAsia="Times New Roman" w:hAnsi="Times New Roman" w:cs="Times New Roman"/>
          <w:sz w:val="24"/>
          <w:szCs w:val="24"/>
        </w:rPr>
      </w:pPr>
    </w:p>
    <w:p w14:paraId="26BCCEA5" w14:textId="77777777" w:rsidR="00E560FF" w:rsidRDefault="00E560FF">
      <w:pPr>
        <w:spacing w:line="276" w:lineRule="auto"/>
        <w:rPr>
          <w:rFonts w:ascii="Times New Roman" w:eastAsia="Times New Roman" w:hAnsi="Times New Roman" w:cs="Times New Roman"/>
          <w:sz w:val="24"/>
          <w:szCs w:val="24"/>
        </w:rPr>
      </w:pPr>
    </w:p>
    <w:p w14:paraId="34505D32" w14:textId="77777777" w:rsidR="00E560FF" w:rsidRDefault="00E560FF">
      <w:pPr>
        <w:spacing w:line="276" w:lineRule="auto"/>
        <w:rPr>
          <w:rFonts w:ascii="Times New Roman" w:eastAsia="Times New Roman" w:hAnsi="Times New Roman" w:cs="Times New Roman"/>
          <w:sz w:val="24"/>
          <w:szCs w:val="24"/>
        </w:rPr>
      </w:pPr>
    </w:p>
    <w:p w14:paraId="0A14050F" w14:textId="77777777" w:rsidR="00E560FF" w:rsidRDefault="00E560FF">
      <w:pPr>
        <w:spacing w:line="276" w:lineRule="auto"/>
        <w:rPr>
          <w:rFonts w:ascii="Times New Roman" w:eastAsia="Times New Roman" w:hAnsi="Times New Roman" w:cs="Times New Roman"/>
          <w:sz w:val="24"/>
          <w:szCs w:val="24"/>
        </w:rPr>
      </w:pPr>
    </w:p>
    <w:p w14:paraId="3D12C546" w14:textId="77777777" w:rsidR="00E560FF" w:rsidRDefault="00E560FF">
      <w:pPr>
        <w:spacing w:line="276" w:lineRule="auto"/>
        <w:rPr>
          <w:rFonts w:ascii="Times New Roman" w:eastAsia="Times New Roman" w:hAnsi="Times New Roman" w:cs="Times New Roman"/>
          <w:sz w:val="24"/>
          <w:szCs w:val="24"/>
        </w:rPr>
      </w:pPr>
    </w:p>
    <w:p w14:paraId="1426EA72" w14:textId="77777777" w:rsidR="00E560FF" w:rsidRDefault="00E560FF">
      <w:pPr>
        <w:spacing w:line="276" w:lineRule="auto"/>
        <w:rPr>
          <w:rFonts w:ascii="Times New Roman" w:eastAsia="Times New Roman" w:hAnsi="Times New Roman" w:cs="Times New Roman"/>
          <w:sz w:val="24"/>
          <w:szCs w:val="24"/>
        </w:rPr>
      </w:pPr>
    </w:p>
    <w:p w14:paraId="33FCCCFD" w14:textId="77777777" w:rsidR="00E560FF" w:rsidRDefault="00E560FF">
      <w:pPr>
        <w:spacing w:line="276" w:lineRule="auto"/>
        <w:rPr>
          <w:rFonts w:ascii="Times New Roman" w:eastAsia="Times New Roman" w:hAnsi="Times New Roman" w:cs="Times New Roman"/>
          <w:sz w:val="24"/>
          <w:szCs w:val="24"/>
        </w:rPr>
      </w:pPr>
    </w:p>
    <w:p w14:paraId="0450DAE2" w14:textId="77777777" w:rsidR="00E560FF" w:rsidRDefault="00E560FF">
      <w:pPr>
        <w:spacing w:line="276" w:lineRule="auto"/>
        <w:rPr>
          <w:rFonts w:ascii="Times New Roman" w:eastAsia="Times New Roman" w:hAnsi="Times New Roman" w:cs="Times New Roman"/>
          <w:b/>
          <w:sz w:val="24"/>
          <w:szCs w:val="24"/>
        </w:rPr>
      </w:pPr>
    </w:p>
    <w:sectPr w:rsidR="00E560FF">
      <w:headerReference w:type="default" r:id="rId28"/>
      <w:headerReference w:type="first" r:id="rId2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BDB10" w14:textId="77777777" w:rsidR="00573D11" w:rsidRDefault="00573D11">
      <w:pPr>
        <w:spacing w:after="0" w:line="240" w:lineRule="auto"/>
      </w:pPr>
      <w:r>
        <w:separator/>
      </w:r>
    </w:p>
  </w:endnote>
  <w:endnote w:type="continuationSeparator" w:id="0">
    <w:p w14:paraId="1B54A2F6" w14:textId="77777777" w:rsidR="00573D11" w:rsidRDefault="00573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B8C47" w14:textId="77777777" w:rsidR="00573D11" w:rsidRDefault="00573D11">
      <w:pPr>
        <w:spacing w:after="0" w:line="240" w:lineRule="auto"/>
      </w:pPr>
      <w:r>
        <w:separator/>
      </w:r>
    </w:p>
  </w:footnote>
  <w:footnote w:type="continuationSeparator" w:id="0">
    <w:p w14:paraId="3E2060FF" w14:textId="77777777" w:rsidR="00573D11" w:rsidRDefault="00573D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0A3D1" w14:textId="77777777" w:rsidR="00E560FF" w:rsidRDefault="00000000">
    <w:pPr>
      <w:pBdr>
        <w:top w:val="nil"/>
        <w:left w:val="nil"/>
        <w:bottom w:val="nil"/>
        <w:right w:val="nil"/>
        <w:between w:val="nil"/>
      </w:pBdr>
      <w:tabs>
        <w:tab w:val="center" w:pos="4680"/>
        <w:tab w:val="right" w:pos="9360"/>
      </w:tabs>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F05897">
      <w:rPr>
        <w:rFonts w:ascii="Times New Roman" w:eastAsia="Times New Roman" w:hAnsi="Times New Roman" w:cs="Times New Roman"/>
        <w:noProof/>
        <w:color w:val="000000"/>
      </w:rPr>
      <w:t>1</w:t>
    </w:r>
    <w:r>
      <w:rPr>
        <w:rFonts w:ascii="Times New Roman" w:eastAsia="Times New Roman" w:hAnsi="Times New Roman" w:cs="Times New Roman"/>
        <w:color w:val="000000"/>
      </w:rPr>
      <w:fldChar w:fldCharType="end"/>
    </w:r>
  </w:p>
  <w:p w14:paraId="313967B6" w14:textId="77777777" w:rsidR="00E560FF" w:rsidRDefault="00000000">
    <w:pPr>
      <w:pBdr>
        <w:top w:val="nil"/>
        <w:left w:val="nil"/>
        <w:bottom w:val="nil"/>
        <w:right w:val="nil"/>
        <w:between w:val="nil"/>
      </w:pBdr>
      <w:tabs>
        <w:tab w:val="center" w:pos="4680"/>
        <w:tab w:val="right" w:pos="9360"/>
      </w:tabs>
      <w:spacing w:after="0" w:line="240" w:lineRule="auto"/>
      <w:rPr>
        <w:color w:val="000000"/>
      </w:rPr>
    </w:pPr>
    <w:r>
      <w:rPr>
        <w:noProof/>
      </w:rPr>
      <w:drawing>
        <wp:inline distT="114300" distB="114300" distL="114300" distR="114300" wp14:anchorId="144B7404" wp14:editId="2DAE86A9">
          <wp:extent cx="1585913" cy="597706"/>
          <wp:effectExtent l="0" t="0" r="0" b="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585913" cy="597706"/>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1198C" w14:textId="77777777" w:rsidR="00E560FF" w:rsidRDefault="00000000">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12ADF6D1" w14:textId="77777777" w:rsidR="00E560FF" w:rsidRDefault="00E560FF">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F2D95"/>
    <w:multiLevelType w:val="multilevel"/>
    <w:tmpl w:val="B654528A"/>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322462F"/>
    <w:multiLevelType w:val="multilevel"/>
    <w:tmpl w:val="65CCBE14"/>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1C03FC5"/>
    <w:multiLevelType w:val="multilevel"/>
    <w:tmpl w:val="45E271EC"/>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B2A7E46"/>
    <w:multiLevelType w:val="multilevel"/>
    <w:tmpl w:val="1E7CD04C"/>
    <w:lvl w:ilvl="0">
      <w:start w:val="1"/>
      <w:numFmt w:val="bullet"/>
      <w:lvlText w:val="-"/>
      <w:lvlJc w:val="left"/>
      <w:pPr>
        <w:ind w:left="720" w:hanging="360"/>
      </w:pPr>
      <w:rPr>
        <w:rFonts w:ascii="Times New Roman" w:eastAsia="Times New Roman" w:hAnsi="Times New Roman" w:cs="Times New Roman"/>
      </w:rPr>
    </w:lvl>
    <w:lvl w:ilvl="1">
      <w:start w:val="1"/>
      <w:numFmt w:val="bullet"/>
      <w:lvlText w:val="-"/>
      <w:lvlJc w:val="left"/>
      <w:pPr>
        <w:ind w:left="1440" w:hanging="360"/>
      </w:pPr>
      <w:rPr>
        <w:rFonts w:ascii="Times New Roman" w:eastAsia="Times New Roman" w:hAnsi="Times New Roman" w:cs="Times New Roman"/>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AC2041F"/>
    <w:multiLevelType w:val="multilevel"/>
    <w:tmpl w:val="80E8CC44"/>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B867439"/>
    <w:multiLevelType w:val="multilevel"/>
    <w:tmpl w:val="FC36417E"/>
    <w:lvl w:ilvl="0">
      <w:start w:val="1"/>
      <w:numFmt w:val="bullet"/>
      <w:lvlText w:val="-"/>
      <w:lvlJc w:val="left"/>
      <w:pPr>
        <w:ind w:left="720" w:hanging="360"/>
      </w:pPr>
      <w:rPr>
        <w:rFonts w:ascii="Times New Roman" w:eastAsia="Times New Roman" w:hAnsi="Times New Roman" w:cs="Times New Roman"/>
      </w:rPr>
    </w:lvl>
    <w:lvl w:ilvl="1">
      <w:start w:val="1"/>
      <w:numFmt w:val="bullet"/>
      <w:lvlText w:val="-"/>
      <w:lvlJc w:val="left"/>
      <w:pPr>
        <w:ind w:left="1440" w:hanging="360"/>
      </w:pPr>
      <w:rPr>
        <w:rFonts w:ascii="Times New Roman" w:eastAsia="Times New Roman" w:hAnsi="Times New Roman" w:cs="Times New Roman"/>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F7E2D3C"/>
    <w:multiLevelType w:val="multilevel"/>
    <w:tmpl w:val="378ED1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62B2924"/>
    <w:multiLevelType w:val="multilevel"/>
    <w:tmpl w:val="219CBC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971784903">
    <w:abstractNumId w:val="3"/>
  </w:num>
  <w:num w:numId="2" w16cid:durableId="1154294933">
    <w:abstractNumId w:val="0"/>
  </w:num>
  <w:num w:numId="3" w16cid:durableId="427503051">
    <w:abstractNumId w:val="6"/>
  </w:num>
  <w:num w:numId="4" w16cid:durableId="541211174">
    <w:abstractNumId w:val="4"/>
  </w:num>
  <w:num w:numId="5" w16cid:durableId="1068304786">
    <w:abstractNumId w:val="7"/>
  </w:num>
  <w:num w:numId="6" w16cid:durableId="1902862760">
    <w:abstractNumId w:val="1"/>
  </w:num>
  <w:num w:numId="7" w16cid:durableId="216939671">
    <w:abstractNumId w:val="5"/>
  </w:num>
  <w:num w:numId="8" w16cid:durableId="1075519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0FF"/>
    <w:rsid w:val="00573D11"/>
    <w:rsid w:val="00E560FF"/>
    <w:rsid w:val="00F05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0E208"/>
  <w15:docId w15:val="{D68B4C4F-17FA-43AB-B37E-591FD1611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4B51BC"/>
    <w:pPr>
      <w:ind w:left="720"/>
      <w:contextualSpacing/>
    </w:pPr>
  </w:style>
  <w:style w:type="character" w:styleId="Hyperlink">
    <w:name w:val="Hyperlink"/>
    <w:basedOn w:val="DefaultParagraphFont"/>
    <w:uiPriority w:val="99"/>
    <w:unhideWhenUsed/>
    <w:rsid w:val="00760E01"/>
    <w:rPr>
      <w:color w:val="0000FF"/>
      <w:u w:val="single"/>
    </w:rPr>
  </w:style>
  <w:style w:type="paragraph" w:styleId="Header">
    <w:name w:val="header"/>
    <w:basedOn w:val="Normal"/>
    <w:link w:val="HeaderChar"/>
    <w:uiPriority w:val="99"/>
    <w:unhideWhenUsed/>
    <w:rsid w:val="00881E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1E4A"/>
  </w:style>
  <w:style w:type="paragraph" w:styleId="Footer">
    <w:name w:val="footer"/>
    <w:basedOn w:val="Normal"/>
    <w:link w:val="FooterChar"/>
    <w:uiPriority w:val="99"/>
    <w:unhideWhenUsed/>
    <w:rsid w:val="00881E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1E4A"/>
  </w:style>
  <w:style w:type="character" w:styleId="UnresolvedMention">
    <w:name w:val="Unresolved Mention"/>
    <w:basedOn w:val="DefaultParagraphFont"/>
    <w:uiPriority w:val="99"/>
    <w:semiHidden/>
    <w:unhideWhenUsed/>
    <w:rsid w:val="00384F14"/>
    <w:rPr>
      <w:color w:val="605E5C"/>
      <w:shd w:val="clear" w:color="auto" w:fill="E1DFDD"/>
    </w:rPr>
  </w:style>
  <w:style w:type="character" w:styleId="FollowedHyperlink">
    <w:name w:val="FollowedHyperlink"/>
    <w:basedOn w:val="DefaultParagraphFont"/>
    <w:uiPriority w:val="99"/>
    <w:semiHidden/>
    <w:unhideWhenUsed/>
    <w:rsid w:val="00A176EA"/>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reine368@umn.edu" TargetMode="External"/><Relationship Id="rId13" Type="http://schemas.openxmlformats.org/officeDocument/2006/relationships/hyperlink" Target="https://www.uscsa.org" TargetMode="External"/><Relationship Id="rId18" Type="http://schemas.openxmlformats.org/officeDocument/2006/relationships/hyperlink" Target="https://www.uscsa.org/memberregistration.html" TargetMode="External"/><Relationship Id="rId26" Type="http://schemas.openxmlformats.org/officeDocument/2006/relationships/image" Target="media/image4.png"/><Relationship Id="rId3" Type="http://schemas.openxmlformats.org/officeDocument/2006/relationships/styles" Target="styles.xml"/><Relationship Id="rId21" Type="http://schemas.openxmlformats.org/officeDocument/2006/relationships/hyperlink" Target="https://www.uscsa.org/memberbenefits.html" TargetMode="External"/><Relationship Id="rId7" Type="http://schemas.openxmlformats.org/officeDocument/2006/relationships/endnotes" Target="endnotes.xml"/><Relationship Id="rId12" Type="http://schemas.openxmlformats.org/officeDocument/2006/relationships/hyperlink" Target="https://www.skimcsa.com/" TargetMode="External"/><Relationship Id="rId17" Type="http://schemas.openxmlformats.org/officeDocument/2006/relationships/hyperlink" Target="https://www.uscsa.org/memberregistration.html" TargetMode="External"/><Relationship Id="rId25"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1.jpg"/><Relationship Id="rId20" Type="http://schemas.openxmlformats.org/officeDocument/2006/relationships/hyperlink" Target="mailto:robin@uscsa.com"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bin@uscsa.org" TargetMode="External"/><Relationship Id="rId24" Type="http://schemas.openxmlformats.org/officeDocument/2006/relationships/package" Target="embeddings/Microsoft_Excel_Worksheet.xlsx"/><Relationship Id="rId5" Type="http://schemas.openxmlformats.org/officeDocument/2006/relationships/webSettings" Target="webSettings.xml"/><Relationship Id="rId15" Type="http://schemas.openxmlformats.org/officeDocument/2006/relationships/hyperlink" Target="https://www.skinnyski.com/racing/college/2022/mcsa02-21.pdf" TargetMode="External"/><Relationship Id="rId23" Type="http://schemas.openxmlformats.org/officeDocument/2006/relationships/image" Target="media/image2.emf"/><Relationship Id="rId28" Type="http://schemas.openxmlformats.org/officeDocument/2006/relationships/header" Target="header1.xml"/><Relationship Id="rId10" Type="http://schemas.openxmlformats.org/officeDocument/2006/relationships/hyperlink" Target="mailto:TheyerlT@uwstout.edu" TargetMode="External"/><Relationship Id="rId19" Type="http://schemas.openxmlformats.org/officeDocument/2006/relationships/hyperlink" Target="mailto:registration@uscsa.or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lukedykowski@gmail.com" TargetMode="External"/><Relationship Id="rId14" Type="http://schemas.openxmlformats.org/officeDocument/2006/relationships/hyperlink" Target="https://www.uscsa.org/2023nationals.html" TargetMode="External"/><Relationship Id="rId22" Type="http://schemas.openxmlformats.org/officeDocument/2006/relationships/hyperlink" Target="https://www.skimcsa.com/" TargetMode="External"/><Relationship Id="rId27" Type="http://schemas.openxmlformats.org/officeDocument/2006/relationships/image" Target="media/image5.png"/><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BvuBUvzg+NCirnlbmSgJlqxrQg==">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2229</Words>
  <Characters>12709</Characters>
  <Application>Microsoft Office Word</Application>
  <DocSecurity>0</DocSecurity>
  <Lines>105</Lines>
  <Paragraphs>29</Paragraphs>
  <ScaleCrop>false</ScaleCrop>
  <Company/>
  <LinksUpToDate>false</LinksUpToDate>
  <CharactersWithSpaces>14909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M Dykowski</dc:creator>
  <cp:lastModifiedBy>lukedykowski@gmail.com</cp:lastModifiedBy>
  <cp:revision>2</cp:revision>
  <dcterms:created xsi:type="dcterms:W3CDTF">2022-10-26T18:17:00Z</dcterms:created>
  <dcterms:modified xsi:type="dcterms:W3CDTF">2022-12-13T21:45:00Z</dcterms:modified>
</cp:coreProperties>
</file>